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C8C" w:rsidRPr="004C19AE" w:rsidRDefault="00091EFF" w:rsidP="0068372B">
      <w:pPr>
        <w:spacing w:after="0"/>
        <w:jc w:val="center"/>
        <w:rPr>
          <w:rFonts w:cstheme="minorHAnsi"/>
          <w:b/>
          <w:sz w:val="24"/>
          <w:szCs w:val="24"/>
        </w:rPr>
      </w:pPr>
      <w:r w:rsidRPr="004C19AE">
        <w:rPr>
          <w:rFonts w:cstheme="minorHAnsi"/>
          <w:b/>
          <w:sz w:val="24"/>
          <w:szCs w:val="24"/>
        </w:rPr>
        <w:t>UH</w:t>
      </w:r>
      <w:r w:rsidR="00220A9A" w:rsidRPr="004C19AE">
        <w:rPr>
          <w:rFonts w:cstheme="minorHAnsi"/>
          <w:b/>
          <w:sz w:val="24"/>
          <w:szCs w:val="24"/>
        </w:rPr>
        <w:t xml:space="preserve"> MAUI COLLEGE</w:t>
      </w:r>
      <w:r w:rsidRPr="004C19AE">
        <w:rPr>
          <w:rFonts w:cstheme="minorHAnsi"/>
          <w:b/>
          <w:sz w:val="24"/>
          <w:szCs w:val="24"/>
        </w:rPr>
        <w:t xml:space="preserve"> – ADMINISTRATIVE S</w:t>
      </w:r>
      <w:bookmarkStart w:id="0" w:name="_GoBack"/>
      <w:bookmarkEnd w:id="0"/>
      <w:r w:rsidRPr="004C19AE">
        <w:rPr>
          <w:rFonts w:cstheme="minorHAnsi"/>
          <w:b/>
          <w:sz w:val="24"/>
          <w:szCs w:val="24"/>
        </w:rPr>
        <w:t>ERVICES</w:t>
      </w:r>
    </w:p>
    <w:p w:rsidR="00220A9A" w:rsidRPr="004C19AE" w:rsidRDefault="00091EFF" w:rsidP="0068372B">
      <w:pPr>
        <w:spacing w:after="0"/>
        <w:jc w:val="center"/>
        <w:rPr>
          <w:rFonts w:cstheme="minorHAnsi"/>
          <w:b/>
          <w:sz w:val="24"/>
          <w:szCs w:val="24"/>
        </w:rPr>
      </w:pPr>
      <w:r w:rsidRPr="004C19AE">
        <w:rPr>
          <w:rFonts w:cstheme="minorHAnsi"/>
          <w:b/>
          <w:sz w:val="24"/>
          <w:szCs w:val="24"/>
        </w:rPr>
        <w:t>Campus Security Department</w:t>
      </w:r>
    </w:p>
    <w:p w:rsidR="006D7266" w:rsidRPr="004C19AE" w:rsidRDefault="00091EFF" w:rsidP="0068372B">
      <w:pPr>
        <w:spacing w:after="0"/>
        <w:jc w:val="center"/>
        <w:rPr>
          <w:rFonts w:cstheme="minorHAnsi"/>
          <w:b/>
          <w:sz w:val="24"/>
          <w:szCs w:val="24"/>
        </w:rPr>
      </w:pPr>
      <w:r w:rsidRPr="004C19AE">
        <w:rPr>
          <w:rFonts w:cstheme="minorHAnsi"/>
          <w:b/>
          <w:sz w:val="24"/>
          <w:szCs w:val="24"/>
        </w:rPr>
        <w:t>FY 2019 Annual Program Review Report</w:t>
      </w:r>
    </w:p>
    <w:p w:rsidR="00220A9A" w:rsidRPr="00EB218A" w:rsidRDefault="00220A9A" w:rsidP="0068372B">
      <w:pPr>
        <w:spacing w:after="0"/>
        <w:rPr>
          <w:rFonts w:cstheme="minorHAnsi"/>
          <w:sz w:val="20"/>
          <w:szCs w:val="20"/>
        </w:rPr>
      </w:pPr>
    </w:p>
    <w:p w:rsidR="00220A9A" w:rsidRPr="004C19AE" w:rsidRDefault="00220A9A" w:rsidP="0068372B">
      <w:pPr>
        <w:spacing w:after="120"/>
        <w:ind w:left="540" w:hanging="540"/>
        <w:rPr>
          <w:rFonts w:cstheme="minorHAnsi"/>
          <w:b/>
          <w:bCs/>
          <w:sz w:val="24"/>
          <w:szCs w:val="24"/>
        </w:rPr>
      </w:pPr>
      <w:r w:rsidRPr="004C19AE">
        <w:rPr>
          <w:rFonts w:cstheme="minorHAnsi"/>
          <w:b/>
          <w:bCs/>
          <w:sz w:val="24"/>
          <w:szCs w:val="24"/>
        </w:rPr>
        <w:t>I.</w:t>
      </w:r>
      <w:r w:rsidRPr="004C19AE">
        <w:rPr>
          <w:rFonts w:cstheme="minorHAnsi"/>
          <w:b/>
          <w:bCs/>
          <w:sz w:val="24"/>
          <w:szCs w:val="24"/>
        </w:rPr>
        <w:tab/>
      </w:r>
      <w:r w:rsidR="00933444" w:rsidRPr="004C19AE">
        <w:rPr>
          <w:rFonts w:cstheme="minorHAnsi"/>
          <w:b/>
          <w:bCs/>
          <w:sz w:val="24"/>
          <w:szCs w:val="24"/>
        </w:rPr>
        <w:t>M</w:t>
      </w:r>
      <w:r w:rsidR="005F3EC9" w:rsidRPr="004C19AE">
        <w:rPr>
          <w:rFonts w:cstheme="minorHAnsi"/>
          <w:b/>
          <w:bCs/>
          <w:sz w:val="24"/>
          <w:szCs w:val="24"/>
        </w:rPr>
        <w:t>ission</w:t>
      </w:r>
      <w:r w:rsidR="00D3187F">
        <w:rPr>
          <w:rFonts w:cstheme="minorHAnsi"/>
          <w:b/>
          <w:bCs/>
          <w:sz w:val="24"/>
          <w:szCs w:val="24"/>
        </w:rPr>
        <w:t xml:space="preserve"> and Functions Overview</w:t>
      </w:r>
      <w:r w:rsidR="005F3EC9" w:rsidRPr="004C19AE">
        <w:rPr>
          <w:rFonts w:cstheme="minorHAnsi"/>
          <w:b/>
          <w:bCs/>
          <w:sz w:val="24"/>
          <w:szCs w:val="24"/>
        </w:rPr>
        <w:t xml:space="preserve"> </w:t>
      </w:r>
    </w:p>
    <w:p w:rsidR="00341A99" w:rsidRPr="004C19AE" w:rsidRDefault="00341A99" w:rsidP="0068372B">
      <w:pPr>
        <w:spacing w:after="120"/>
        <w:ind w:left="540" w:hanging="540"/>
        <w:rPr>
          <w:rFonts w:cstheme="minorHAnsi"/>
          <w:b/>
          <w:bCs/>
        </w:rPr>
      </w:pPr>
      <w:r w:rsidRPr="004C19AE">
        <w:rPr>
          <w:rFonts w:cstheme="minorHAnsi"/>
          <w:b/>
          <w:bCs/>
        </w:rPr>
        <w:t>Mission:</w:t>
      </w:r>
    </w:p>
    <w:p w:rsidR="00D071DE" w:rsidRPr="00EB218A" w:rsidRDefault="00091EFF" w:rsidP="0068372B">
      <w:pPr>
        <w:spacing w:after="120"/>
        <w:rPr>
          <w:rFonts w:cstheme="minorHAnsi"/>
          <w:sz w:val="20"/>
          <w:szCs w:val="20"/>
        </w:rPr>
      </w:pPr>
      <w:r w:rsidRPr="00EB218A">
        <w:rPr>
          <w:rFonts w:cstheme="minorHAnsi"/>
          <w:sz w:val="20"/>
          <w:szCs w:val="20"/>
        </w:rPr>
        <w:t>The University of Hawai’i Maui College Campus Security Dep</w:t>
      </w:r>
      <w:r w:rsidR="00347810" w:rsidRPr="00EB218A">
        <w:rPr>
          <w:rFonts w:cstheme="minorHAnsi"/>
          <w:sz w:val="20"/>
          <w:szCs w:val="20"/>
        </w:rPr>
        <w:t>artment</w:t>
      </w:r>
      <w:r w:rsidRPr="00EB218A">
        <w:rPr>
          <w:rFonts w:cstheme="minorHAnsi"/>
          <w:sz w:val="20"/>
          <w:szCs w:val="20"/>
        </w:rPr>
        <w:t xml:space="preserve"> is</w:t>
      </w:r>
      <w:r w:rsidR="00CF2C5A">
        <w:rPr>
          <w:rFonts w:cstheme="minorHAnsi"/>
          <w:sz w:val="20"/>
          <w:szCs w:val="20"/>
        </w:rPr>
        <w:t xml:space="preserve"> </w:t>
      </w:r>
      <w:r w:rsidRPr="00EB218A">
        <w:rPr>
          <w:rFonts w:cstheme="minorHAnsi"/>
          <w:sz w:val="20"/>
          <w:szCs w:val="20"/>
        </w:rPr>
        <w:t xml:space="preserve">firmly committed to providing </w:t>
      </w:r>
      <w:r w:rsidR="00CF2C5A">
        <w:rPr>
          <w:rFonts w:cstheme="minorHAnsi"/>
          <w:sz w:val="20"/>
          <w:szCs w:val="20"/>
        </w:rPr>
        <w:t xml:space="preserve">and promoting </w:t>
      </w:r>
      <w:r w:rsidRPr="00EB218A">
        <w:rPr>
          <w:rFonts w:cstheme="minorHAnsi"/>
          <w:sz w:val="20"/>
          <w:szCs w:val="20"/>
        </w:rPr>
        <w:t xml:space="preserve">a safe and secure </w:t>
      </w:r>
      <w:r w:rsidR="00CF2C5A">
        <w:rPr>
          <w:rFonts w:cstheme="minorHAnsi"/>
          <w:sz w:val="20"/>
          <w:szCs w:val="20"/>
        </w:rPr>
        <w:t xml:space="preserve">campus </w:t>
      </w:r>
      <w:r w:rsidRPr="00EB218A">
        <w:rPr>
          <w:rFonts w:cstheme="minorHAnsi"/>
          <w:sz w:val="20"/>
          <w:szCs w:val="20"/>
        </w:rPr>
        <w:t xml:space="preserve">environment </w:t>
      </w:r>
      <w:r w:rsidR="00CF2C5A">
        <w:rPr>
          <w:rFonts w:cstheme="minorHAnsi"/>
          <w:sz w:val="20"/>
          <w:szCs w:val="20"/>
        </w:rPr>
        <w:t xml:space="preserve">and serving our community with Aloha. </w:t>
      </w:r>
      <w:r w:rsidRPr="00EB218A">
        <w:rPr>
          <w:rFonts w:cstheme="minorHAnsi"/>
          <w:sz w:val="20"/>
          <w:szCs w:val="20"/>
        </w:rPr>
        <w:t xml:space="preserve"> Our policies and procedures are designed to ensure that every possible precautionary measure is taken to protect persons and property.</w:t>
      </w:r>
    </w:p>
    <w:p w:rsidR="00534E6A" w:rsidRPr="004C19AE" w:rsidRDefault="00933444" w:rsidP="0068372B">
      <w:pPr>
        <w:spacing w:after="120"/>
        <w:rPr>
          <w:rFonts w:cstheme="minorHAnsi"/>
          <w:b/>
          <w:bCs/>
        </w:rPr>
      </w:pPr>
      <w:r w:rsidRPr="004C19AE">
        <w:rPr>
          <w:rFonts w:cstheme="minorHAnsi"/>
          <w:b/>
          <w:bCs/>
        </w:rPr>
        <w:t>Functions:</w:t>
      </w:r>
    </w:p>
    <w:p w:rsidR="00347810" w:rsidRPr="00EB218A" w:rsidRDefault="00347810" w:rsidP="0068372B">
      <w:pPr>
        <w:pStyle w:val="ListParagraph"/>
        <w:numPr>
          <w:ilvl w:val="0"/>
          <w:numId w:val="7"/>
        </w:numPr>
        <w:spacing w:after="120"/>
        <w:rPr>
          <w:rFonts w:cstheme="minorHAnsi"/>
          <w:sz w:val="20"/>
          <w:szCs w:val="20"/>
        </w:rPr>
      </w:pPr>
      <w:r w:rsidRPr="00EB218A">
        <w:rPr>
          <w:rFonts w:cstheme="minorHAnsi"/>
          <w:sz w:val="20"/>
          <w:szCs w:val="20"/>
        </w:rPr>
        <w:t>Develop long and short-term strategic and tactical plans along with continuous program review and assessment for the implementation and operation of an efficient, cohesive, preventative and responsive Campus Security Department.</w:t>
      </w:r>
    </w:p>
    <w:p w:rsidR="00347810" w:rsidRPr="00EB218A" w:rsidRDefault="00347810" w:rsidP="0068372B">
      <w:pPr>
        <w:pStyle w:val="ListParagraph"/>
        <w:numPr>
          <w:ilvl w:val="0"/>
          <w:numId w:val="7"/>
        </w:numPr>
        <w:spacing w:after="120"/>
        <w:rPr>
          <w:rFonts w:cstheme="minorHAnsi"/>
          <w:sz w:val="20"/>
          <w:szCs w:val="20"/>
        </w:rPr>
      </w:pPr>
      <w:r w:rsidRPr="00EB218A">
        <w:rPr>
          <w:rFonts w:cstheme="minorHAnsi"/>
          <w:sz w:val="20"/>
          <w:szCs w:val="20"/>
        </w:rPr>
        <w:t>Manage, supervise, evaluate, direct and lead the day to day activities of the Campus Security Department, which include UH Security Officer(s) and contract security personnel.</w:t>
      </w:r>
      <w:r w:rsidR="00A51247" w:rsidRPr="00EB218A">
        <w:rPr>
          <w:rFonts w:cstheme="minorHAnsi"/>
          <w:sz w:val="20"/>
          <w:szCs w:val="20"/>
        </w:rPr>
        <w:t xml:space="preserve">  Provide </w:t>
      </w:r>
      <w:r w:rsidR="00334421">
        <w:rPr>
          <w:rFonts w:cstheme="minorHAnsi"/>
          <w:sz w:val="20"/>
          <w:szCs w:val="20"/>
        </w:rPr>
        <w:t>Human Factor Research Group (</w:t>
      </w:r>
      <w:r w:rsidR="00A51247" w:rsidRPr="00EB218A">
        <w:rPr>
          <w:rFonts w:cstheme="minorHAnsi"/>
          <w:sz w:val="20"/>
          <w:szCs w:val="20"/>
        </w:rPr>
        <w:t>HFRG</w:t>
      </w:r>
      <w:r w:rsidR="00334421">
        <w:rPr>
          <w:rFonts w:cstheme="minorHAnsi"/>
          <w:sz w:val="20"/>
          <w:szCs w:val="20"/>
        </w:rPr>
        <w:t>) training formerly known as Pressure Point Control Tactics (PPCT)</w:t>
      </w:r>
      <w:r w:rsidR="00A51247" w:rsidRPr="00EB218A">
        <w:rPr>
          <w:rFonts w:cstheme="minorHAnsi"/>
          <w:sz w:val="20"/>
          <w:szCs w:val="20"/>
        </w:rPr>
        <w:t xml:space="preserve"> Basic Defense Training to members of the team</w:t>
      </w:r>
      <w:r w:rsidR="00334421">
        <w:rPr>
          <w:rFonts w:cstheme="minorHAnsi"/>
          <w:sz w:val="20"/>
          <w:szCs w:val="20"/>
        </w:rPr>
        <w:t>, along with other required training such as AED and CPR, Security Guard Certification and others.</w:t>
      </w:r>
    </w:p>
    <w:p w:rsidR="00347810" w:rsidRPr="00EB218A" w:rsidRDefault="00347810" w:rsidP="0068372B">
      <w:pPr>
        <w:pStyle w:val="ListParagraph"/>
        <w:numPr>
          <w:ilvl w:val="0"/>
          <w:numId w:val="7"/>
        </w:numPr>
        <w:spacing w:after="120"/>
        <w:rPr>
          <w:rFonts w:cstheme="minorHAnsi"/>
          <w:sz w:val="20"/>
          <w:szCs w:val="20"/>
        </w:rPr>
      </w:pPr>
      <w:r w:rsidRPr="00EB218A">
        <w:rPr>
          <w:rFonts w:cstheme="minorHAnsi"/>
          <w:sz w:val="20"/>
          <w:szCs w:val="20"/>
        </w:rPr>
        <w:t>Develop, update and implement a comprehensive UHMC Emergency Response Plan for students, staff and faculty to follow for all types of emergencies.</w:t>
      </w:r>
    </w:p>
    <w:p w:rsidR="00347810" w:rsidRPr="00EB218A" w:rsidRDefault="00347810" w:rsidP="0068372B">
      <w:pPr>
        <w:pStyle w:val="ListParagraph"/>
        <w:numPr>
          <w:ilvl w:val="0"/>
          <w:numId w:val="7"/>
        </w:numPr>
        <w:spacing w:after="120"/>
        <w:rPr>
          <w:rFonts w:cstheme="minorHAnsi"/>
          <w:sz w:val="20"/>
          <w:szCs w:val="20"/>
        </w:rPr>
      </w:pPr>
      <w:r w:rsidRPr="00EB218A">
        <w:rPr>
          <w:rFonts w:cstheme="minorHAnsi"/>
          <w:sz w:val="20"/>
          <w:szCs w:val="20"/>
        </w:rPr>
        <w:t>Devel</w:t>
      </w:r>
      <w:r w:rsidR="00A51247" w:rsidRPr="00EB218A">
        <w:rPr>
          <w:rFonts w:cstheme="minorHAnsi"/>
          <w:sz w:val="20"/>
          <w:szCs w:val="20"/>
        </w:rPr>
        <w:t>op</w:t>
      </w:r>
      <w:r w:rsidRPr="00EB218A">
        <w:rPr>
          <w:rFonts w:cstheme="minorHAnsi"/>
          <w:sz w:val="20"/>
          <w:szCs w:val="20"/>
        </w:rPr>
        <w:t xml:space="preserve">, update and implement an emergency </w:t>
      </w:r>
      <w:r w:rsidR="00E2171E" w:rsidRPr="00EB218A">
        <w:rPr>
          <w:rFonts w:cstheme="minorHAnsi"/>
          <w:sz w:val="20"/>
          <w:szCs w:val="20"/>
        </w:rPr>
        <w:t>management protocol and standard operating procedures in alig</w:t>
      </w:r>
      <w:r w:rsidR="00A51247" w:rsidRPr="00EB218A">
        <w:rPr>
          <w:rFonts w:cstheme="minorHAnsi"/>
          <w:sz w:val="20"/>
          <w:szCs w:val="20"/>
        </w:rPr>
        <w:t>n</w:t>
      </w:r>
      <w:r w:rsidR="00E2171E" w:rsidRPr="00EB218A">
        <w:rPr>
          <w:rFonts w:cstheme="minorHAnsi"/>
          <w:sz w:val="20"/>
          <w:szCs w:val="20"/>
        </w:rPr>
        <w:t>ment with the UH System Emergency Management Plan and the National Incident Management System (NIMS).</w:t>
      </w:r>
    </w:p>
    <w:p w:rsidR="00E2171E" w:rsidRPr="00EB218A" w:rsidRDefault="00E2171E" w:rsidP="0068372B">
      <w:pPr>
        <w:pStyle w:val="ListParagraph"/>
        <w:numPr>
          <w:ilvl w:val="0"/>
          <w:numId w:val="7"/>
        </w:numPr>
        <w:spacing w:after="120"/>
        <w:rPr>
          <w:rFonts w:cstheme="minorHAnsi"/>
          <w:sz w:val="20"/>
          <w:szCs w:val="20"/>
        </w:rPr>
      </w:pPr>
      <w:r w:rsidRPr="00EB218A">
        <w:rPr>
          <w:rFonts w:cstheme="minorHAnsi"/>
          <w:sz w:val="20"/>
          <w:szCs w:val="20"/>
        </w:rPr>
        <w:t>Upgrade and maintain the UHMC security infrastructure which includes but not limited to, security communication equipment, carts and motor vehicles, code blue phones and PA system, surveillance system, burglar and fire systems, area evacuation systems, etc.</w:t>
      </w:r>
    </w:p>
    <w:p w:rsidR="00E2171E" w:rsidRPr="00EB218A" w:rsidRDefault="00E2171E" w:rsidP="0068372B">
      <w:pPr>
        <w:pStyle w:val="ListParagraph"/>
        <w:numPr>
          <w:ilvl w:val="0"/>
          <w:numId w:val="7"/>
        </w:numPr>
        <w:spacing w:after="120"/>
        <w:rPr>
          <w:rFonts w:cstheme="minorHAnsi"/>
          <w:sz w:val="20"/>
          <w:szCs w:val="20"/>
        </w:rPr>
      </w:pPr>
      <w:r w:rsidRPr="00EB218A">
        <w:rPr>
          <w:rFonts w:cstheme="minorHAnsi"/>
          <w:sz w:val="20"/>
          <w:szCs w:val="20"/>
        </w:rPr>
        <w:t>Manage the budget and finances for the Campus Security Department to ensure an effective expenditure plan and projected requirements.</w:t>
      </w:r>
    </w:p>
    <w:p w:rsidR="00E2171E" w:rsidRPr="00EB218A" w:rsidRDefault="00E2171E" w:rsidP="0068372B">
      <w:pPr>
        <w:pStyle w:val="ListParagraph"/>
        <w:numPr>
          <w:ilvl w:val="0"/>
          <w:numId w:val="7"/>
        </w:numPr>
        <w:spacing w:after="120"/>
        <w:rPr>
          <w:rFonts w:cstheme="minorHAnsi"/>
          <w:sz w:val="20"/>
          <w:szCs w:val="20"/>
        </w:rPr>
      </w:pPr>
      <w:r w:rsidRPr="00EB218A">
        <w:rPr>
          <w:rFonts w:cstheme="minorHAnsi"/>
          <w:sz w:val="20"/>
          <w:szCs w:val="20"/>
        </w:rPr>
        <w:t xml:space="preserve">Maintain and develop complex or special recurring and nonrecurring reports such as, but not limited to, campus crime trends, </w:t>
      </w:r>
      <w:r w:rsidR="00334421">
        <w:rPr>
          <w:rFonts w:cstheme="minorHAnsi"/>
          <w:sz w:val="20"/>
          <w:szCs w:val="20"/>
        </w:rPr>
        <w:t xml:space="preserve">Clery Report, Annual Security Report, the Emergency Operating Procedures and campus security operating procedures reports, </w:t>
      </w:r>
      <w:r w:rsidRPr="00EB218A">
        <w:rPr>
          <w:rFonts w:cstheme="minorHAnsi"/>
          <w:sz w:val="20"/>
          <w:szCs w:val="20"/>
        </w:rPr>
        <w:t>etc.</w:t>
      </w:r>
    </w:p>
    <w:p w:rsidR="00E2171E" w:rsidRPr="00EB218A" w:rsidRDefault="00E2171E" w:rsidP="0068372B">
      <w:pPr>
        <w:pStyle w:val="ListParagraph"/>
        <w:numPr>
          <w:ilvl w:val="0"/>
          <w:numId w:val="7"/>
        </w:numPr>
        <w:spacing w:after="120"/>
        <w:rPr>
          <w:rFonts w:cstheme="minorHAnsi"/>
          <w:sz w:val="20"/>
          <w:szCs w:val="20"/>
        </w:rPr>
      </w:pPr>
      <w:r w:rsidRPr="00EB218A">
        <w:rPr>
          <w:rFonts w:cstheme="minorHAnsi"/>
          <w:sz w:val="20"/>
          <w:szCs w:val="20"/>
        </w:rPr>
        <w:t>Assume a critical leadership role within the UHMC Incident Comman</w:t>
      </w:r>
      <w:r w:rsidR="00A51247" w:rsidRPr="00EB218A">
        <w:rPr>
          <w:rFonts w:cstheme="minorHAnsi"/>
          <w:sz w:val="20"/>
          <w:szCs w:val="20"/>
        </w:rPr>
        <w:t>d</w:t>
      </w:r>
      <w:r w:rsidRPr="00EB218A">
        <w:rPr>
          <w:rFonts w:cstheme="minorHAnsi"/>
          <w:sz w:val="20"/>
          <w:szCs w:val="20"/>
        </w:rPr>
        <w:t xml:space="preserve"> team and operation.  Serve as college liaison and send emergency communications for campus security incidents, alerts and situations in a timely and orderly manner.</w:t>
      </w:r>
    </w:p>
    <w:p w:rsidR="00E2171E" w:rsidRPr="00EB218A" w:rsidRDefault="00E2171E" w:rsidP="0068372B">
      <w:pPr>
        <w:pStyle w:val="ListParagraph"/>
        <w:numPr>
          <w:ilvl w:val="0"/>
          <w:numId w:val="7"/>
        </w:numPr>
        <w:spacing w:after="120"/>
        <w:rPr>
          <w:rFonts w:cstheme="minorHAnsi"/>
          <w:sz w:val="20"/>
          <w:szCs w:val="20"/>
        </w:rPr>
      </w:pPr>
      <w:r w:rsidRPr="00EB218A">
        <w:rPr>
          <w:rFonts w:cstheme="minorHAnsi"/>
          <w:sz w:val="20"/>
          <w:szCs w:val="20"/>
        </w:rPr>
        <w:t>Develop and conduct educational</w:t>
      </w:r>
      <w:r w:rsidR="00334421">
        <w:rPr>
          <w:rFonts w:cstheme="minorHAnsi"/>
          <w:sz w:val="20"/>
          <w:szCs w:val="20"/>
        </w:rPr>
        <w:t xml:space="preserve">, </w:t>
      </w:r>
      <w:r w:rsidRPr="00EB218A">
        <w:rPr>
          <w:rFonts w:cstheme="minorHAnsi"/>
          <w:sz w:val="20"/>
          <w:szCs w:val="20"/>
        </w:rPr>
        <w:t>training programs for Campus Security personnel, staff, students and administrators in the area of safety and security.</w:t>
      </w:r>
    </w:p>
    <w:p w:rsidR="00E2171E" w:rsidRPr="00EB218A" w:rsidRDefault="00E2171E" w:rsidP="0068372B">
      <w:pPr>
        <w:pStyle w:val="ListParagraph"/>
        <w:numPr>
          <w:ilvl w:val="0"/>
          <w:numId w:val="7"/>
        </w:numPr>
        <w:spacing w:after="120"/>
        <w:rPr>
          <w:rFonts w:cstheme="minorHAnsi"/>
          <w:sz w:val="20"/>
          <w:szCs w:val="20"/>
        </w:rPr>
      </w:pPr>
      <w:r w:rsidRPr="00EB218A">
        <w:rPr>
          <w:rFonts w:cstheme="minorHAnsi"/>
          <w:sz w:val="20"/>
          <w:szCs w:val="20"/>
        </w:rPr>
        <w:t>Oversee, manage, evaluate and improve the UHMC Hazardous Chemical and Hazardous Waste Management plan and policies.</w:t>
      </w:r>
      <w:r w:rsidR="001A2010" w:rsidRPr="00EB218A">
        <w:rPr>
          <w:rFonts w:cstheme="minorHAnsi"/>
          <w:sz w:val="20"/>
          <w:szCs w:val="20"/>
        </w:rPr>
        <w:t xml:space="preserve">  Ensure programs</w:t>
      </w:r>
      <w:r w:rsidR="004C19AE">
        <w:rPr>
          <w:rFonts w:cstheme="minorHAnsi"/>
          <w:sz w:val="20"/>
          <w:szCs w:val="20"/>
        </w:rPr>
        <w:t>/</w:t>
      </w:r>
      <w:r w:rsidR="001A2010" w:rsidRPr="00EB218A">
        <w:rPr>
          <w:rFonts w:cstheme="minorHAnsi"/>
          <w:sz w:val="20"/>
          <w:szCs w:val="20"/>
        </w:rPr>
        <w:t>departments that procure</w:t>
      </w:r>
      <w:r w:rsidR="004C19AE">
        <w:rPr>
          <w:rFonts w:cstheme="minorHAnsi"/>
          <w:sz w:val="20"/>
          <w:szCs w:val="20"/>
        </w:rPr>
        <w:t xml:space="preserve"> or generate</w:t>
      </w:r>
      <w:r w:rsidR="001A2010" w:rsidRPr="00EB218A">
        <w:rPr>
          <w:rFonts w:cstheme="minorHAnsi"/>
          <w:sz w:val="20"/>
          <w:szCs w:val="20"/>
        </w:rPr>
        <w:t xml:space="preserve"> hazardous materials</w:t>
      </w:r>
      <w:r w:rsidR="004C19AE">
        <w:rPr>
          <w:rFonts w:cstheme="minorHAnsi"/>
          <w:sz w:val="20"/>
          <w:szCs w:val="20"/>
        </w:rPr>
        <w:t xml:space="preserve">/waste </w:t>
      </w:r>
      <w:r w:rsidR="001A2010" w:rsidRPr="00EB218A">
        <w:rPr>
          <w:rFonts w:cstheme="minorHAnsi"/>
          <w:sz w:val="20"/>
          <w:szCs w:val="20"/>
        </w:rPr>
        <w:t>prepare appropriate online inventory worksheets.  Coordinate disposal of hazardous wastes for the campus.</w:t>
      </w:r>
    </w:p>
    <w:p w:rsidR="001A2010" w:rsidRPr="00EB218A" w:rsidRDefault="001A2010" w:rsidP="0068372B">
      <w:pPr>
        <w:pStyle w:val="ListParagraph"/>
        <w:numPr>
          <w:ilvl w:val="0"/>
          <w:numId w:val="7"/>
        </w:numPr>
        <w:spacing w:after="120"/>
        <w:rPr>
          <w:rFonts w:cstheme="minorHAnsi"/>
          <w:sz w:val="20"/>
          <w:szCs w:val="20"/>
        </w:rPr>
      </w:pPr>
      <w:r w:rsidRPr="00EB218A">
        <w:rPr>
          <w:rFonts w:cstheme="minorHAnsi"/>
          <w:sz w:val="20"/>
          <w:szCs w:val="20"/>
        </w:rPr>
        <w:t>Work with and assist the college Information Technology department to take proactive measures to maintain cyber security and develop and implement policies and protocol in the event of an information breach.</w:t>
      </w:r>
    </w:p>
    <w:p w:rsidR="001A2010" w:rsidRPr="00EB218A" w:rsidRDefault="001A2010" w:rsidP="0068372B">
      <w:pPr>
        <w:pStyle w:val="ListParagraph"/>
        <w:numPr>
          <w:ilvl w:val="0"/>
          <w:numId w:val="7"/>
        </w:numPr>
        <w:spacing w:after="120"/>
        <w:rPr>
          <w:rFonts w:cstheme="minorHAnsi"/>
          <w:sz w:val="20"/>
          <w:szCs w:val="20"/>
        </w:rPr>
      </w:pPr>
      <w:r w:rsidRPr="00EB218A">
        <w:rPr>
          <w:rFonts w:cstheme="minorHAnsi"/>
          <w:sz w:val="20"/>
          <w:szCs w:val="20"/>
        </w:rPr>
        <w:t xml:space="preserve">Responsible for </w:t>
      </w:r>
      <w:r w:rsidR="00A51247" w:rsidRPr="00EB218A">
        <w:rPr>
          <w:rFonts w:cstheme="minorHAnsi"/>
          <w:sz w:val="20"/>
          <w:szCs w:val="20"/>
        </w:rPr>
        <w:t xml:space="preserve">completing the Clery Act Compliance, Annual Crime and Crime Data Reports, as well as Campus Security Authority management and Timely warnings.  </w:t>
      </w:r>
    </w:p>
    <w:p w:rsidR="00A51247" w:rsidRPr="00EB218A" w:rsidRDefault="00A51247" w:rsidP="0068372B">
      <w:pPr>
        <w:pStyle w:val="ListParagraph"/>
        <w:numPr>
          <w:ilvl w:val="0"/>
          <w:numId w:val="7"/>
        </w:numPr>
        <w:spacing w:after="120"/>
        <w:rPr>
          <w:rFonts w:cstheme="minorHAnsi"/>
          <w:sz w:val="20"/>
          <w:szCs w:val="20"/>
        </w:rPr>
      </w:pPr>
      <w:r w:rsidRPr="00EB218A">
        <w:rPr>
          <w:rFonts w:cstheme="minorHAnsi"/>
          <w:sz w:val="20"/>
          <w:szCs w:val="20"/>
        </w:rPr>
        <w:lastRenderedPageBreak/>
        <w:t xml:space="preserve">Ensure fire safety inspections are conducted by security team members.  Participate in UHCC Chiefs meetings, County EOC team, Hawaii Civil Support Team exercises, and the Campus Behavior Intervention Team.  </w:t>
      </w:r>
    </w:p>
    <w:p w:rsidR="00A51247" w:rsidRPr="00EB218A" w:rsidRDefault="00A51247" w:rsidP="0068372B">
      <w:pPr>
        <w:pStyle w:val="ListParagraph"/>
        <w:numPr>
          <w:ilvl w:val="0"/>
          <w:numId w:val="7"/>
        </w:numPr>
        <w:spacing w:after="120"/>
        <w:rPr>
          <w:rFonts w:cstheme="minorHAnsi"/>
          <w:sz w:val="20"/>
          <w:szCs w:val="20"/>
        </w:rPr>
      </w:pPr>
      <w:r w:rsidRPr="00EB218A">
        <w:rPr>
          <w:rFonts w:cstheme="minorHAnsi"/>
          <w:sz w:val="20"/>
          <w:szCs w:val="20"/>
        </w:rPr>
        <w:t>Provide support for the Campus’ Trap, Neuter &amp; Return Program.</w:t>
      </w:r>
    </w:p>
    <w:p w:rsidR="00BA0E87" w:rsidRPr="004C19AE" w:rsidRDefault="00BA0E87" w:rsidP="0068372B">
      <w:pPr>
        <w:spacing w:after="120"/>
        <w:ind w:left="540" w:hanging="540"/>
        <w:rPr>
          <w:rFonts w:cstheme="minorHAnsi"/>
          <w:b/>
          <w:bCs/>
          <w:sz w:val="24"/>
          <w:szCs w:val="24"/>
        </w:rPr>
      </w:pPr>
      <w:r w:rsidRPr="004C19AE">
        <w:rPr>
          <w:rFonts w:cstheme="minorHAnsi"/>
          <w:b/>
          <w:bCs/>
          <w:sz w:val="24"/>
          <w:szCs w:val="24"/>
        </w:rPr>
        <w:t>II.</w:t>
      </w:r>
      <w:r w:rsidRPr="004C19AE">
        <w:rPr>
          <w:rFonts w:cstheme="minorHAnsi"/>
          <w:b/>
          <w:bCs/>
          <w:sz w:val="24"/>
          <w:szCs w:val="24"/>
        </w:rPr>
        <w:tab/>
        <w:t>Acco</w:t>
      </w:r>
      <w:r w:rsidR="004B19AE" w:rsidRPr="004C19AE">
        <w:rPr>
          <w:rFonts w:cstheme="minorHAnsi"/>
          <w:b/>
          <w:bCs/>
          <w:sz w:val="24"/>
          <w:szCs w:val="24"/>
        </w:rPr>
        <w:t>mplishments for F</w:t>
      </w:r>
      <w:r w:rsidR="007247BF" w:rsidRPr="004C19AE">
        <w:rPr>
          <w:rFonts w:cstheme="minorHAnsi"/>
          <w:b/>
          <w:bCs/>
          <w:sz w:val="24"/>
          <w:szCs w:val="24"/>
        </w:rPr>
        <w:t>Y</w:t>
      </w:r>
      <w:r w:rsidR="004B19AE" w:rsidRPr="004C19AE">
        <w:rPr>
          <w:rFonts w:cstheme="minorHAnsi"/>
          <w:b/>
          <w:bCs/>
          <w:sz w:val="24"/>
          <w:szCs w:val="24"/>
        </w:rPr>
        <w:t xml:space="preserve"> 201</w:t>
      </w:r>
      <w:r w:rsidR="007247BF" w:rsidRPr="004C19AE">
        <w:rPr>
          <w:rFonts w:cstheme="minorHAnsi"/>
          <w:b/>
          <w:bCs/>
          <w:sz w:val="24"/>
          <w:szCs w:val="24"/>
        </w:rPr>
        <w:t>8</w:t>
      </w:r>
      <w:r w:rsidR="00B419A0">
        <w:rPr>
          <w:rFonts w:cstheme="minorHAnsi"/>
          <w:b/>
          <w:bCs/>
          <w:sz w:val="24"/>
          <w:szCs w:val="24"/>
        </w:rPr>
        <w:t>-19</w:t>
      </w:r>
    </w:p>
    <w:p w:rsidR="00A51247" w:rsidRPr="00EB218A" w:rsidRDefault="00A51247" w:rsidP="0068372B">
      <w:pPr>
        <w:spacing w:after="120"/>
        <w:rPr>
          <w:rFonts w:cstheme="minorHAnsi"/>
          <w:sz w:val="20"/>
          <w:szCs w:val="20"/>
        </w:rPr>
      </w:pPr>
      <w:r w:rsidRPr="00EB218A">
        <w:rPr>
          <w:rFonts w:cstheme="minorHAnsi"/>
          <w:sz w:val="20"/>
          <w:szCs w:val="20"/>
        </w:rPr>
        <w:t xml:space="preserve">This writer took over </w:t>
      </w:r>
      <w:r w:rsidR="00763C19" w:rsidRPr="00EB218A">
        <w:rPr>
          <w:rFonts w:cstheme="minorHAnsi"/>
          <w:sz w:val="20"/>
          <w:szCs w:val="20"/>
        </w:rPr>
        <w:t xml:space="preserve">the security chief position </w:t>
      </w:r>
      <w:r w:rsidRPr="00EB218A">
        <w:rPr>
          <w:rFonts w:cstheme="minorHAnsi"/>
          <w:sz w:val="20"/>
          <w:szCs w:val="20"/>
        </w:rPr>
        <w:t>in March 2019.  Accomplishments since March 2019 till present are as follows:</w:t>
      </w:r>
    </w:p>
    <w:p w:rsidR="00A51247" w:rsidRPr="00EB218A" w:rsidRDefault="00A51247" w:rsidP="0068372B">
      <w:pPr>
        <w:pStyle w:val="ListParagraph"/>
        <w:numPr>
          <w:ilvl w:val="0"/>
          <w:numId w:val="8"/>
        </w:numPr>
        <w:spacing w:after="120"/>
        <w:rPr>
          <w:rFonts w:cstheme="minorHAnsi"/>
          <w:sz w:val="20"/>
          <w:szCs w:val="20"/>
        </w:rPr>
      </w:pPr>
      <w:r w:rsidRPr="00EB218A">
        <w:rPr>
          <w:rFonts w:cstheme="minorHAnsi"/>
          <w:sz w:val="20"/>
          <w:szCs w:val="20"/>
        </w:rPr>
        <w:t xml:space="preserve">Attended a joint Emergency Managers Workshop with Maui County leaders in March 2019.  </w:t>
      </w:r>
    </w:p>
    <w:p w:rsidR="0060468C" w:rsidRPr="00EB218A" w:rsidRDefault="00B071C1" w:rsidP="0068372B">
      <w:pPr>
        <w:pStyle w:val="ListParagraph"/>
        <w:numPr>
          <w:ilvl w:val="0"/>
          <w:numId w:val="8"/>
        </w:numPr>
        <w:spacing w:after="120"/>
        <w:rPr>
          <w:rFonts w:cstheme="minorHAnsi"/>
          <w:sz w:val="20"/>
          <w:szCs w:val="20"/>
        </w:rPr>
      </w:pPr>
      <w:r w:rsidRPr="00EB218A">
        <w:rPr>
          <w:rFonts w:cstheme="minorHAnsi"/>
          <w:sz w:val="20"/>
          <w:szCs w:val="20"/>
        </w:rPr>
        <w:t>C</w:t>
      </w:r>
      <w:r w:rsidR="00BA0E87" w:rsidRPr="00EB218A">
        <w:rPr>
          <w:rFonts w:cstheme="minorHAnsi"/>
          <w:sz w:val="20"/>
          <w:szCs w:val="20"/>
        </w:rPr>
        <w:t>onducted</w:t>
      </w:r>
      <w:r w:rsidRPr="00EB218A">
        <w:rPr>
          <w:rFonts w:cstheme="minorHAnsi"/>
          <w:sz w:val="20"/>
          <w:szCs w:val="20"/>
        </w:rPr>
        <w:t xml:space="preserve"> a joint functional exercise </w:t>
      </w:r>
      <w:r w:rsidR="002A6F4C" w:rsidRPr="00EB218A">
        <w:rPr>
          <w:rFonts w:cstheme="minorHAnsi"/>
          <w:sz w:val="20"/>
          <w:szCs w:val="20"/>
        </w:rPr>
        <w:t>with the</w:t>
      </w:r>
      <w:r w:rsidR="0021000B" w:rsidRPr="00EB218A">
        <w:rPr>
          <w:rFonts w:cstheme="minorHAnsi"/>
          <w:sz w:val="20"/>
          <w:szCs w:val="20"/>
        </w:rPr>
        <w:t xml:space="preserve"> co</w:t>
      </w:r>
      <w:r w:rsidR="002A6F4C" w:rsidRPr="00EB218A">
        <w:rPr>
          <w:rFonts w:cstheme="minorHAnsi"/>
          <w:sz w:val="20"/>
          <w:szCs w:val="20"/>
        </w:rPr>
        <w:t>operation</w:t>
      </w:r>
      <w:r w:rsidR="0021000B" w:rsidRPr="00EB218A">
        <w:rPr>
          <w:rFonts w:cstheme="minorHAnsi"/>
          <w:sz w:val="20"/>
          <w:szCs w:val="20"/>
        </w:rPr>
        <w:t xml:space="preserve"> </w:t>
      </w:r>
      <w:r w:rsidR="002A6F4C" w:rsidRPr="00EB218A">
        <w:rPr>
          <w:rFonts w:cstheme="minorHAnsi"/>
          <w:sz w:val="20"/>
          <w:szCs w:val="20"/>
        </w:rPr>
        <w:t>of</w:t>
      </w:r>
      <w:r w:rsidR="002C0C38" w:rsidRPr="00EB218A">
        <w:rPr>
          <w:rFonts w:cstheme="minorHAnsi"/>
          <w:sz w:val="20"/>
          <w:szCs w:val="20"/>
        </w:rPr>
        <w:t xml:space="preserve"> the Maui Police Department</w:t>
      </w:r>
      <w:r w:rsidR="00A51247" w:rsidRPr="00EB218A">
        <w:rPr>
          <w:rFonts w:cstheme="minorHAnsi"/>
          <w:sz w:val="20"/>
          <w:szCs w:val="20"/>
        </w:rPr>
        <w:t xml:space="preserve"> in </w:t>
      </w:r>
      <w:r w:rsidR="00CC3827" w:rsidRPr="00EB218A">
        <w:rPr>
          <w:rFonts w:cstheme="minorHAnsi"/>
          <w:sz w:val="20"/>
          <w:szCs w:val="20"/>
        </w:rPr>
        <w:t>April</w:t>
      </w:r>
      <w:r w:rsidR="00A51247" w:rsidRPr="00EB218A">
        <w:rPr>
          <w:rFonts w:cstheme="minorHAnsi"/>
          <w:sz w:val="20"/>
          <w:szCs w:val="20"/>
        </w:rPr>
        <w:t xml:space="preserve"> 2019.</w:t>
      </w:r>
      <w:r w:rsidR="00763C19" w:rsidRPr="00EB218A">
        <w:rPr>
          <w:rFonts w:cstheme="minorHAnsi"/>
          <w:sz w:val="20"/>
          <w:szCs w:val="20"/>
        </w:rPr>
        <w:t xml:space="preserve">  </w:t>
      </w:r>
      <w:r w:rsidR="00B55FC5" w:rsidRPr="00EB218A">
        <w:rPr>
          <w:rFonts w:cstheme="minorHAnsi"/>
          <w:sz w:val="20"/>
          <w:szCs w:val="20"/>
        </w:rPr>
        <w:t xml:space="preserve">Conducted </w:t>
      </w:r>
      <w:r w:rsidRPr="00EB218A">
        <w:rPr>
          <w:rFonts w:cstheme="minorHAnsi"/>
          <w:sz w:val="20"/>
          <w:szCs w:val="20"/>
        </w:rPr>
        <w:t>an After</w:t>
      </w:r>
      <w:r w:rsidR="00135C62" w:rsidRPr="00EB218A">
        <w:rPr>
          <w:rFonts w:cstheme="minorHAnsi"/>
          <w:sz w:val="20"/>
          <w:szCs w:val="20"/>
        </w:rPr>
        <w:t>-</w:t>
      </w:r>
      <w:r w:rsidRPr="00EB218A">
        <w:rPr>
          <w:rFonts w:cstheme="minorHAnsi"/>
          <w:sz w:val="20"/>
          <w:szCs w:val="20"/>
        </w:rPr>
        <w:t>Action R</w:t>
      </w:r>
      <w:r w:rsidR="00B55FC5" w:rsidRPr="00EB218A">
        <w:rPr>
          <w:rFonts w:cstheme="minorHAnsi"/>
          <w:sz w:val="20"/>
          <w:szCs w:val="20"/>
        </w:rPr>
        <w:t xml:space="preserve">eview </w:t>
      </w:r>
      <w:r w:rsidRPr="00EB218A">
        <w:rPr>
          <w:rFonts w:cstheme="minorHAnsi"/>
          <w:sz w:val="20"/>
          <w:szCs w:val="20"/>
        </w:rPr>
        <w:t>t</w:t>
      </w:r>
      <w:r w:rsidR="00B55FC5" w:rsidRPr="00EB218A">
        <w:rPr>
          <w:rFonts w:cstheme="minorHAnsi"/>
          <w:sz w:val="20"/>
          <w:szCs w:val="20"/>
        </w:rPr>
        <w:t>o critique the functional exercise.</w:t>
      </w:r>
    </w:p>
    <w:p w:rsidR="00002536" w:rsidRPr="00EB218A" w:rsidRDefault="00002536" w:rsidP="0068372B">
      <w:pPr>
        <w:pStyle w:val="ListParagraph"/>
        <w:numPr>
          <w:ilvl w:val="0"/>
          <w:numId w:val="8"/>
        </w:numPr>
        <w:spacing w:after="120"/>
        <w:rPr>
          <w:rFonts w:cstheme="minorHAnsi"/>
          <w:sz w:val="20"/>
          <w:szCs w:val="20"/>
        </w:rPr>
      </w:pPr>
      <w:r w:rsidRPr="00EB218A">
        <w:rPr>
          <w:rFonts w:cstheme="minorHAnsi"/>
          <w:sz w:val="20"/>
          <w:szCs w:val="20"/>
        </w:rPr>
        <w:t>Consulted with the administration of Harbor Lights Condominium</w:t>
      </w:r>
      <w:r w:rsidR="00763C19" w:rsidRPr="00EB218A">
        <w:rPr>
          <w:rFonts w:cstheme="minorHAnsi"/>
          <w:sz w:val="20"/>
          <w:szCs w:val="20"/>
        </w:rPr>
        <w:t xml:space="preserve">.  Established a relationship with both the manager and security director.  Policy </w:t>
      </w:r>
      <w:r w:rsidR="00B071C1" w:rsidRPr="00EB218A">
        <w:rPr>
          <w:rFonts w:cstheme="minorHAnsi"/>
          <w:sz w:val="20"/>
          <w:szCs w:val="20"/>
        </w:rPr>
        <w:t xml:space="preserve">to close the </w:t>
      </w:r>
      <w:r w:rsidR="00763C19" w:rsidRPr="00EB218A">
        <w:rPr>
          <w:rFonts w:cstheme="minorHAnsi"/>
          <w:sz w:val="20"/>
          <w:szCs w:val="20"/>
        </w:rPr>
        <w:t xml:space="preserve">Harbor Lights </w:t>
      </w:r>
      <w:r w:rsidRPr="00EB218A">
        <w:rPr>
          <w:rFonts w:cstheme="minorHAnsi"/>
          <w:sz w:val="20"/>
          <w:szCs w:val="20"/>
        </w:rPr>
        <w:t>security gate at an earlier time.</w:t>
      </w:r>
      <w:r w:rsidR="00763C19" w:rsidRPr="00EB218A">
        <w:rPr>
          <w:rFonts w:cstheme="minorHAnsi"/>
          <w:sz w:val="20"/>
          <w:szCs w:val="20"/>
        </w:rPr>
        <w:t xml:space="preserve">  Posted signage.  Arranged to have all school bus monitoring for Harbor Lights children to be monitored by Harbor Lights management staff and their security.  </w:t>
      </w:r>
    </w:p>
    <w:p w:rsidR="00F151DF" w:rsidRPr="00EB218A" w:rsidRDefault="00763C19" w:rsidP="0068372B">
      <w:pPr>
        <w:pStyle w:val="ListParagraph"/>
        <w:numPr>
          <w:ilvl w:val="0"/>
          <w:numId w:val="8"/>
        </w:numPr>
        <w:spacing w:after="120"/>
        <w:rPr>
          <w:rFonts w:cstheme="minorHAnsi"/>
          <w:sz w:val="20"/>
          <w:szCs w:val="20"/>
        </w:rPr>
      </w:pPr>
      <w:r w:rsidRPr="00EB218A">
        <w:rPr>
          <w:rFonts w:cstheme="minorHAnsi"/>
          <w:sz w:val="20"/>
          <w:szCs w:val="20"/>
        </w:rPr>
        <w:t>Relationship reestablished with the Maui Arts &amp; Cultural Center security staff and event coordinator.  Communication takes place on a regular basis.</w:t>
      </w:r>
      <w:r w:rsidR="00BA03A9" w:rsidRPr="00EB218A">
        <w:rPr>
          <w:rFonts w:cstheme="minorHAnsi"/>
          <w:sz w:val="20"/>
          <w:szCs w:val="20"/>
        </w:rPr>
        <w:t xml:space="preserve"> </w:t>
      </w:r>
    </w:p>
    <w:p w:rsidR="00763C19" w:rsidRPr="00EB218A" w:rsidRDefault="00763C19" w:rsidP="0068372B">
      <w:pPr>
        <w:pStyle w:val="ListParagraph"/>
        <w:numPr>
          <w:ilvl w:val="0"/>
          <w:numId w:val="8"/>
        </w:numPr>
        <w:spacing w:after="120"/>
        <w:rPr>
          <w:rFonts w:cstheme="minorHAnsi"/>
          <w:sz w:val="20"/>
          <w:szCs w:val="20"/>
        </w:rPr>
      </w:pPr>
      <w:r w:rsidRPr="00EB218A">
        <w:rPr>
          <w:rFonts w:cstheme="minorHAnsi"/>
          <w:sz w:val="20"/>
          <w:szCs w:val="20"/>
        </w:rPr>
        <w:t>Coordinate UHMC Commencement security staffing of event in May 2019.</w:t>
      </w:r>
      <w:r w:rsidR="00BA03A9" w:rsidRPr="00EB218A">
        <w:rPr>
          <w:rFonts w:cstheme="minorHAnsi"/>
          <w:sz w:val="20"/>
          <w:szCs w:val="20"/>
        </w:rPr>
        <w:t xml:space="preserve"> </w:t>
      </w:r>
      <w:r w:rsidR="00BA03A9" w:rsidRPr="00EB218A">
        <w:rPr>
          <w:rFonts w:cstheme="minorHAnsi"/>
          <w:color w:val="FF0000"/>
          <w:sz w:val="20"/>
          <w:szCs w:val="20"/>
        </w:rPr>
        <w:t>Need more staffing.</w:t>
      </w:r>
    </w:p>
    <w:p w:rsidR="00380C54" w:rsidRPr="00EB218A" w:rsidRDefault="00763C19" w:rsidP="0068372B">
      <w:pPr>
        <w:pStyle w:val="ListParagraph"/>
        <w:numPr>
          <w:ilvl w:val="0"/>
          <w:numId w:val="8"/>
        </w:numPr>
        <w:spacing w:after="120"/>
        <w:rPr>
          <w:rFonts w:cstheme="minorHAnsi"/>
          <w:sz w:val="20"/>
          <w:szCs w:val="20"/>
        </w:rPr>
      </w:pPr>
      <w:r w:rsidRPr="00EB218A">
        <w:rPr>
          <w:rFonts w:cstheme="minorHAnsi"/>
          <w:sz w:val="20"/>
          <w:szCs w:val="20"/>
        </w:rPr>
        <w:t>Training for campus security staff</w:t>
      </w:r>
      <w:r w:rsidR="0019151D" w:rsidRPr="00EB218A">
        <w:rPr>
          <w:rFonts w:cstheme="minorHAnsi"/>
          <w:sz w:val="20"/>
          <w:szCs w:val="20"/>
        </w:rPr>
        <w:t xml:space="preserve"> and supervisor</w:t>
      </w:r>
      <w:r w:rsidRPr="00EB218A">
        <w:rPr>
          <w:rFonts w:cstheme="minorHAnsi"/>
          <w:sz w:val="20"/>
          <w:szCs w:val="20"/>
        </w:rPr>
        <w:t xml:space="preserve">: </w:t>
      </w:r>
    </w:p>
    <w:p w:rsidR="0019151D" w:rsidRPr="00EB218A" w:rsidRDefault="0019151D" w:rsidP="0068372B">
      <w:pPr>
        <w:pStyle w:val="ListParagraph"/>
        <w:numPr>
          <w:ilvl w:val="1"/>
          <w:numId w:val="8"/>
        </w:numPr>
        <w:spacing w:after="120"/>
        <w:rPr>
          <w:rFonts w:cstheme="minorHAnsi"/>
          <w:sz w:val="20"/>
          <w:szCs w:val="20"/>
        </w:rPr>
      </w:pPr>
      <w:r w:rsidRPr="00EB218A">
        <w:rPr>
          <w:rFonts w:cstheme="minorHAnsi"/>
          <w:sz w:val="20"/>
          <w:szCs w:val="20"/>
        </w:rPr>
        <w:t>3/14 through 3/15 - Coach Approach to Supervision (C. Moore)</w:t>
      </w:r>
    </w:p>
    <w:p w:rsidR="0019151D" w:rsidRPr="00EB218A" w:rsidRDefault="0019151D" w:rsidP="0068372B">
      <w:pPr>
        <w:pStyle w:val="ListParagraph"/>
        <w:numPr>
          <w:ilvl w:val="1"/>
          <w:numId w:val="8"/>
        </w:numPr>
        <w:spacing w:after="120"/>
        <w:rPr>
          <w:rFonts w:cstheme="minorHAnsi"/>
          <w:sz w:val="20"/>
          <w:szCs w:val="20"/>
        </w:rPr>
      </w:pPr>
      <w:r w:rsidRPr="00EB218A">
        <w:rPr>
          <w:rFonts w:cstheme="minorHAnsi"/>
          <w:sz w:val="20"/>
          <w:szCs w:val="20"/>
        </w:rPr>
        <w:t>3/19 through 3/20 – Emergency Management – Senior official’s workshop (Maui EOC)</w:t>
      </w:r>
    </w:p>
    <w:p w:rsidR="00650852" w:rsidRPr="00EB218A" w:rsidRDefault="00650852" w:rsidP="0068372B">
      <w:pPr>
        <w:pStyle w:val="ListParagraph"/>
        <w:numPr>
          <w:ilvl w:val="1"/>
          <w:numId w:val="8"/>
        </w:numPr>
        <w:spacing w:after="120"/>
        <w:rPr>
          <w:rFonts w:cstheme="minorHAnsi"/>
          <w:sz w:val="20"/>
          <w:szCs w:val="20"/>
        </w:rPr>
      </w:pPr>
      <w:r w:rsidRPr="00EB218A">
        <w:rPr>
          <w:rFonts w:cstheme="minorHAnsi"/>
          <w:sz w:val="20"/>
          <w:szCs w:val="20"/>
        </w:rPr>
        <w:t xml:space="preserve">3/27 – </w:t>
      </w:r>
      <w:proofErr w:type="spellStart"/>
      <w:r w:rsidRPr="00EB218A">
        <w:rPr>
          <w:rFonts w:cstheme="minorHAnsi"/>
          <w:sz w:val="20"/>
          <w:szCs w:val="20"/>
        </w:rPr>
        <w:t>WebEOC</w:t>
      </w:r>
      <w:proofErr w:type="spellEnd"/>
      <w:r w:rsidRPr="00EB218A">
        <w:rPr>
          <w:rFonts w:cstheme="minorHAnsi"/>
          <w:sz w:val="20"/>
          <w:szCs w:val="20"/>
        </w:rPr>
        <w:t xml:space="preserve"> for State Agencies </w:t>
      </w:r>
    </w:p>
    <w:p w:rsidR="00650852" w:rsidRPr="00EB218A" w:rsidRDefault="00650852" w:rsidP="0068372B">
      <w:pPr>
        <w:pStyle w:val="ListParagraph"/>
        <w:numPr>
          <w:ilvl w:val="1"/>
          <w:numId w:val="8"/>
        </w:numPr>
        <w:spacing w:after="120"/>
        <w:rPr>
          <w:rFonts w:cstheme="minorHAnsi"/>
          <w:sz w:val="20"/>
          <w:szCs w:val="20"/>
        </w:rPr>
      </w:pPr>
      <w:r w:rsidRPr="00EB218A">
        <w:rPr>
          <w:rFonts w:cstheme="minorHAnsi"/>
          <w:sz w:val="20"/>
          <w:szCs w:val="20"/>
        </w:rPr>
        <w:t>3/27 – Understanding &amp; Responding to Substance Abuse in our Community (C. Schlater)</w:t>
      </w:r>
    </w:p>
    <w:p w:rsidR="00650852" w:rsidRPr="00EB218A" w:rsidRDefault="00650852" w:rsidP="0068372B">
      <w:pPr>
        <w:pStyle w:val="ListParagraph"/>
        <w:numPr>
          <w:ilvl w:val="1"/>
          <w:numId w:val="8"/>
        </w:numPr>
        <w:spacing w:after="120"/>
        <w:rPr>
          <w:rFonts w:cstheme="minorHAnsi"/>
          <w:sz w:val="20"/>
          <w:szCs w:val="20"/>
        </w:rPr>
      </w:pPr>
      <w:r w:rsidRPr="00EB218A">
        <w:rPr>
          <w:rFonts w:cstheme="minorHAnsi"/>
          <w:sz w:val="20"/>
          <w:szCs w:val="20"/>
        </w:rPr>
        <w:t>3/29 – 7 Habits for Managers</w:t>
      </w:r>
    </w:p>
    <w:p w:rsidR="00650852" w:rsidRPr="00EB218A" w:rsidRDefault="00650852" w:rsidP="0068372B">
      <w:pPr>
        <w:pStyle w:val="ListParagraph"/>
        <w:numPr>
          <w:ilvl w:val="1"/>
          <w:numId w:val="8"/>
        </w:numPr>
        <w:spacing w:after="120"/>
        <w:rPr>
          <w:rFonts w:cstheme="minorHAnsi"/>
          <w:sz w:val="20"/>
          <w:szCs w:val="20"/>
        </w:rPr>
      </w:pPr>
      <w:r w:rsidRPr="00EB218A">
        <w:rPr>
          <w:rFonts w:cstheme="minorHAnsi"/>
          <w:sz w:val="20"/>
          <w:szCs w:val="20"/>
        </w:rPr>
        <w:t>4/17 – Workplace and Societal Violence Insight into an Active Shooter Presentation (R. Strecker)</w:t>
      </w:r>
    </w:p>
    <w:p w:rsidR="00650852" w:rsidRPr="00EB218A" w:rsidRDefault="00650852" w:rsidP="0068372B">
      <w:pPr>
        <w:pStyle w:val="ListParagraph"/>
        <w:numPr>
          <w:ilvl w:val="1"/>
          <w:numId w:val="8"/>
        </w:numPr>
        <w:spacing w:after="120"/>
        <w:rPr>
          <w:rFonts w:cstheme="minorHAnsi"/>
          <w:sz w:val="20"/>
          <w:szCs w:val="20"/>
          <w:lang w:val="fr-FR"/>
        </w:rPr>
      </w:pPr>
      <w:r w:rsidRPr="00EB218A">
        <w:rPr>
          <w:rFonts w:cstheme="minorHAnsi"/>
          <w:sz w:val="20"/>
          <w:szCs w:val="20"/>
          <w:lang w:val="fr-FR"/>
        </w:rPr>
        <w:t>4/18 – Active Shooter Exercise Training (Maui PD)</w:t>
      </w:r>
    </w:p>
    <w:p w:rsidR="00650852" w:rsidRPr="00EB218A" w:rsidRDefault="00650852" w:rsidP="0068372B">
      <w:pPr>
        <w:pStyle w:val="ListParagraph"/>
        <w:numPr>
          <w:ilvl w:val="1"/>
          <w:numId w:val="8"/>
        </w:numPr>
        <w:spacing w:after="120"/>
        <w:rPr>
          <w:rFonts w:cstheme="minorHAnsi"/>
          <w:sz w:val="20"/>
          <w:szCs w:val="20"/>
        </w:rPr>
      </w:pPr>
      <w:r w:rsidRPr="00EB218A">
        <w:rPr>
          <w:rFonts w:cstheme="minorHAnsi"/>
          <w:sz w:val="20"/>
          <w:szCs w:val="20"/>
        </w:rPr>
        <w:t>4/23 through 4/24 – Intermediate ICS for Expanding Incidents (ICS 300) (Homeland Security)</w:t>
      </w:r>
    </w:p>
    <w:p w:rsidR="00650852" w:rsidRPr="00EB218A" w:rsidRDefault="00650852" w:rsidP="0068372B">
      <w:pPr>
        <w:pStyle w:val="ListParagraph"/>
        <w:numPr>
          <w:ilvl w:val="1"/>
          <w:numId w:val="8"/>
        </w:numPr>
        <w:spacing w:after="120"/>
        <w:rPr>
          <w:rFonts w:cstheme="minorHAnsi"/>
          <w:sz w:val="20"/>
          <w:szCs w:val="20"/>
        </w:rPr>
      </w:pPr>
      <w:r w:rsidRPr="00EB218A">
        <w:rPr>
          <w:rFonts w:cstheme="minorHAnsi"/>
          <w:sz w:val="20"/>
          <w:szCs w:val="20"/>
        </w:rPr>
        <w:t xml:space="preserve">4/25 through 4/26 – Advanced Incident Command System for Command and General Staff – Complex Incidents (ICS 400) </w:t>
      </w:r>
      <w:r w:rsidR="00B477CD">
        <w:rPr>
          <w:rFonts w:cstheme="minorHAnsi"/>
          <w:sz w:val="20"/>
          <w:szCs w:val="20"/>
        </w:rPr>
        <w:t xml:space="preserve">presented by </w:t>
      </w:r>
      <w:r w:rsidRPr="00EB218A">
        <w:rPr>
          <w:rFonts w:cstheme="minorHAnsi"/>
          <w:sz w:val="20"/>
          <w:szCs w:val="20"/>
        </w:rPr>
        <w:t>Homeland Security</w:t>
      </w:r>
    </w:p>
    <w:p w:rsidR="0019151D" w:rsidRPr="00EB218A" w:rsidRDefault="0019151D" w:rsidP="0068372B">
      <w:pPr>
        <w:pStyle w:val="ListParagraph"/>
        <w:numPr>
          <w:ilvl w:val="1"/>
          <w:numId w:val="8"/>
        </w:numPr>
        <w:spacing w:after="120"/>
        <w:rPr>
          <w:rFonts w:cstheme="minorHAnsi"/>
          <w:sz w:val="20"/>
          <w:szCs w:val="20"/>
        </w:rPr>
      </w:pPr>
      <w:r w:rsidRPr="00EB218A">
        <w:rPr>
          <w:rFonts w:cstheme="minorHAnsi"/>
          <w:sz w:val="20"/>
          <w:szCs w:val="20"/>
        </w:rPr>
        <w:t xml:space="preserve">7/9 through 7/11 – TIM Responder Training </w:t>
      </w:r>
      <w:r w:rsidR="009967E4">
        <w:rPr>
          <w:rFonts w:cstheme="minorHAnsi"/>
          <w:sz w:val="20"/>
          <w:szCs w:val="20"/>
        </w:rPr>
        <w:t xml:space="preserve">and Train the Trainer </w:t>
      </w:r>
      <w:r w:rsidR="00C20695" w:rsidRPr="00EB218A">
        <w:rPr>
          <w:rFonts w:cstheme="minorHAnsi"/>
          <w:sz w:val="20"/>
          <w:szCs w:val="20"/>
        </w:rPr>
        <w:t>(D. Kao)</w:t>
      </w:r>
    </w:p>
    <w:p w:rsidR="00C20695" w:rsidRPr="00EB218A" w:rsidRDefault="00C20695" w:rsidP="0068372B">
      <w:pPr>
        <w:pStyle w:val="ListParagraph"/>
        <w:numPr>
          <w:ilvl w:val="1"/>
          <w:numId w:val="8"/>
        </w:numPr>
        <w:spacing w:after="120"/>
        <w:rPr>
          <w:rFonts w:cstheme="minorHAnsi"/>
          <w:sz w:val="20"/>
          <w:szCs w:val="20"/>
        </w:rPr>
      </w:pPr>
      <w:r w:rsidRPr="00EB218A">
        <w:rPr>
          <w:rFonts w:cstheme="minorHAnsi"/>
          <w:sz w:val="20"/>
          <w:szCs w:val="20"/>
        </w:rPr>
        <w:t>7/22 through 7/23 – Title IX Investigator &amp; Decision Maker Training (B. Baligad)</w:t>
      </w:r>
    </w:p>
    <w:p w:rsidR="00650852" w:rsidRPr="00EB218A" w:rsidRDefault="00650852" w:rsidP="0068372B">
      <w:pPr>
        <w:pStyle w:val="ListParagraph"/>
        <w:numPr>
          <w:ilvl w:val="1"/>
          <w:numId w:val="8"/>
        </w:numPr>
        <w:spacing w:after="120"/>
        <w:rPr>
          <w:rFonts w:cstheme="minorHAnsi"/>
          <w:sz w:val="20"/>
          <w:szCs w:val="20"/>
        </w:rPr>
      </w:pPr>
      <w:r w:rsidRPr="00EB218A">
        <w:rPr>
          <w:rFonts w:cstheme="minorHAnsi"/>
          <w:sz w:val="20"/>
          <w:szCs w:val="20"/>
        </w:rPr>
        <w:t xml:space="preserve">7/30 through 7/31 </w:t>
      </w:r>
      <w:r w:rsidR="00C20695" w:rsidRPr="00EB218A">
        <w:rPr>
          <w:rFonts w:cstheme="minorHAnsi"/>
          <w:sz w:val="20"/>
          <w:szCs w:val="20"/>
        </w:rPr>
        <w:t>–</w:t>
      </w:r>
      <w:r w:rsidRPr="00EB218A">
        <w:rPr>
          <w:rFonts w:cstheme="minorHAnsi"/>
          <w:sz w:val="20"/>
          <w:szCs w:val="20"/>
        </w:rPr>
        <w:t xml:space="preserve"> </w:t>
      </w:r>
      <w:r w:rsidR="00C20695" w:rsidRPr="00EB218A">
        <w:rPr>
          <w:rFonts w:cstheme="minorHAnsi"/>
          <w:sz w:val="20"/>
          <w:szCs w:val="20"/>
        </w:rPr>
        <w:t>PPCT Refresher Training for staff (F. Chambers)</w:t>
      </w:r>
    </w:p>
    <w:p w:rsidR="00AC146A" w:rsidRPr="00EB218A" w:rsidRDefault="00AC146A" w:rsidP="0068372B">
      <w:pPr>
        <w:pStyle w:val="ListParagraph"/>
        <w:numPr>
          <w:ilvl w:val="1"/>
          <w:numId w:val="8"/>
        </w:numPr>
        <w:spacing w:after="120"/>
        <w:rPr>
          <w:rFonts w:cstheme="minorHAnsi"/>
          <w:sz w:val="20"/>
          <w:szCs w:val="20"/>
        </w:rPr>
      </w:pPr>
      <w:r w:rsidRPr="00EB218A">
        <w:rPr>
          <w:rFonts w:cstheme="minorHAnsi"/>
          <w:sz w:val="20"/>
          <w:szCs w:val="20"/>
        </w:rPr>
        <w:t>7/30 – Maui EOC Basics Training</w:t>
      </w:r>
    </w:p>
    <w:p w:rsidR="00AC146A" w:rsidRPr="00EB218A" w:rsidRDefault="00AC146A" w:rsidP="0068372B">
      <w:pPr>
        <w:pStyle w:val="ListParagraph"/>
        <w:numPr>
          <w:ilvl w:val="1"/>
          <w:numId w:val="8"/>
        </w:numPr>
        <w:spacing w:after="120"/>
        <w:rPr>
          <w:rFonts w:cstheme="minorHAnsi"/>
          <w:sz w:val="20"/>
          <w:szCs w:val="20"/>
        </w:rPr>
      </w:pPr>
      <w:r w:rsidRPr="00EB218A">
        <w:rPr>
          <w:rFonts w:cstheme="minorHAnsi"/>
          <w:sz w:val="20"/>
          <w:szCs w:val="20"/>
        </w:rPr>
        <w:t xml:space="preserve">8/1 – Professional Development Training for Campus Staff and Security to include Investigation and Report Writing, Verbal Judo, Drug Identification &amp; Recognition, Radio Communication Basics </w:t>
      </w:r>
    </w:p>
    <w:p w:rsidR="00AC146A" w:rsidRPr="00EB218A" w:rsidRDefault="00AC146A" w:rsidP="0068372B">
      <w:pPr>
        <w:pStyle w:val="ListParagraph"/>
        <w:numPr>
          <w:ilvl w:val="1"/>
          <w:numId w:val="8"/>
        </w:numPr>
        <w:spacing w:after="120"/>
        <w:rPr>
          <w:rFonts w:cstheme="minorHAnsi"/>
          <w:sz w:val="20"/>
          <w:szCs w:val="20"/>
        </w:rPr>
      </w:pPr>
      <w:r w:rsidRPr="00EB218A">
        <w:rPr>
          <w:rFonts w:cstheme="minorHAnsi"/>
          <w:sz w:val="20"/>
          <w:szCs w:val="20"/>
        </w:rPr>
        <w:t>9/16 – Fire Extinguisher Training</w:t>
      </w:r>
      <w:r w:rsidR="009967E4">
        <w:rPr>
          <w:rFonts w:cstheme="minorHAnsi"/>
          <w:sz w:val="20"/>
          <w:szCs w:val="20"/>
        </w:rPr>
        <w:t xml:space="preserve"> (M. Nirei)</w:t>
      </w:r>
    </w:p>
    <w:p w:rsidR="0019151D" w:rsidRPr="00EB218A" w:rsidRDefault="0019151D" w:rsidP="0068372B">
      <w:pPr>
        <w:pStyle w:val="ListParagraph"/>
        <w:numPr>
          <w:ilvl w:val="1"/>
          <w:numId w:val="8"/>
        </w:numPr>
        <w:spacing w:after="120"/>
        <w:rPr>
          <w:rFonts w:cstheme="minorHAnsi"/>
          <w:sz w:val="20"/>
          <w:szCs w:val="20"/>
        </w:rPr>
      </w:pPr>
      <w:r w:rsidRPr="00EB218A">
        <w:rPr>
          <w:rFonts w:cstheme="minorHAnsi"/>
          <w:sz w:val="20"/>
          <w:szCs w:val="20"/>
        </w:rPr>
        <w:t>9/19 – Conflict Resolution and De-Escalation Techniques (UH Manoa B. Nagata)</w:t>
      </w:r>
    </w:p>
    <w:p w:rsidR="00DA6BF1" w:rsidRPr="00EB218A" w:rsidRDefault="00DA6BF1" w:rsidP="0068372B">
      <w:pPr>
        <w:pStyle w:val="ListParagraph"/>
        <w:numPr>
          <w:ilvl w:val="1"/>
          <w:numId w:val="8"/>
        </w:numPr>
        <w:spacing w:after="120"/>
        <w:rPr>
          <w:rFonts w:cstheme="minorHAnsi"/>
          <w:sz w:val="20"/>
          <w:szCs w:val="20"/>
        </w:rPr>
      </w:pPr>
      <w:r w:rsidRPr="00EB218A">
        <w:rPr>
          <w:rFonts w:cstheme="minorHAnsi"/>
          <w:sz w:val="20"/>
          <w:szCs w:val="20"/>
        </w:rPr>
        <w:t>10/11 – Campus Security Authority Training (B. Pactol)</w:t>
      </w:r>
    </w:p>
    <w:p w:rsidR="00DA6BF1" w:rsidRPr="00EB218A" w:rsidRDefault="00DA6BF1" w:rsidP="0068372B">
      <w:pPr>
        <w:pStyle w:val="ListParagraph"/>
        <w:numPr>
          <w:ilvl w:val="1"/>
          <w:numId w:val="8"/>
        </w:numPr>
        <w:spacing w:after="120"/>
        <w:rPr>
          <w:rFonts w:cstheme="minorHAnsi"/>
          <w:sz w:val="20"/>
          <w:szCs w:val="20"/>
        </w:rPr>
      </w:pPr>
      <w:r w:rsidRPr="00EB218A">
        <w:rPr>
          <w:rFonts w:cstheme="minorHAnsi"/>
          <w:sz w:val="20"/>
          <w:szCs w:val="20"/>
        </w:rPr>
        <w:t xml:space="preserve">10/11 – Campus Crisis Management Team (CCMT) Training (B. Pactol) </w:t>
      </w:r>
    </w:p>
    <w:p w:rsidR="00DA6BF1" w:rsidRPr="00EB218A" w:rsidRDefault="00DA6BF1" w:rsidP="0068372B">
      <w:pPr>
        <w:pStyle w:val="ListParagraph"/>
        <w:numPr>
          <w:ilvl w:val="1"/>
          <w:numId w:val="8"/>
        </w:numPr>
        <w:spacing w:after="120"/>
        <w:rPr>
          <w:rFonts w:cstheme="minorHAnsi"/>
          <w:sz w:val="20"/>
          <w:szCs w:val="20"/>
        </w:rPr>
      </w:pPr>
      <w:r w:rsidRPr="00EB218A">
        <w:rPr>
          <w:rFonts w:cstheme="minorHAnsi"/>
          <w:sz w:val="20"/>
          <w:szCs w:val="20"/>
        </w:rPr>
        <w:t>11/15 – Verbal Judo Training (MPD)</w:t>
      </w:r>
    </w:p>
    <w:p w:rsidR="00DA6BF1" w:rsidRPr="00EB218A" w:rsidRDefault="00DA6BF1" w:rsidP="0068372B">
      <w:pPr>
        <w:pStyle w:val="ListParagraph"/>
        <w:numPr>
          <w:ilvl w:val="1"/>
          <w:numId w:val="8"/>
        </w:numPr>
        <w:spacing w:after="120"/>
        <w:rPr>
          <w:rFonts w:cstheme="minorHAnsi"/>
          <w:sz w:val="20"/>
          <w:szCs w:val="20"/>
        </w:rPr>
      </w:pPr>
      <w:r w:rsidRPr="00EB218A">
        <w:rPr>
          <w:rFonts w:cstheme="minorHAnsi"/>
          <w:sz w:val="20"/>
          <w:szCs w:val="20"/>
        </w:rPr>
        <w:t xml:space="preserve">11/22 – Title IX Violence Against Women Act and Domestic Violence Dynamics Training </w:t>
      </w:r>
    </w:p>
    <w:p w:rsidR="0019151D" w:rsidRPr="00EB218A" w:rsidRDefault="0019151D" w:rsidP="0068372B">
      <w:pPr>
        <w:pStyle w:val="ListParagraph"/>
        <w:numPr>
          <w:ilvl w:val="0"/>
          <w:numId w:val="8"/>
        </w:numPr>
        <w:spacing w:after="120"/>
        <w:rPr>
          <w:rFonts w:cstheme="minorHAnsi"/>
          <w:sz w:val="20"/>
          <w:szCs w:val="20"/>
        </w:rPr>
      </w:pPr>
      <w:r w:rsidRPr="00EB218A">
        <w:rPr>
          <w:rFonts w:cstheme="minorHAnsi"/>
          <w:sz w:val="20"/>
          <w:szCs w:val="20"/>
        </w:rPr>
        <w:t xml:space="preserve">Coordinate training with National Traffic Incident Management (TIM) for Maui County at UH Maui College camps.  Participate in the “Train the Trainer” three-day course, as well as include campus security staff in the training. </w:t>
      </w:r>
    </w:p>
    <w:p w:rsidR="00BA03A9" w:rsidRPr="00EB218A" w:rsidRDefault="00BA03A9" w:rsidP="0068372B">
      <w:pPr>
        <w:pStyle w:val="ListParagraph"/>
        <w:numPr>
          <w:ilvl w:val="0"/>
          <w:numId w:val="8"/>
        </w:numPr>
        <w:spacing w:after="120"/>
        <w:rPr>
          <w:rFonts w:cstheme="minorHAnsi"/>
          <w:sz w:val="20"/>
          <w:szCs w:val="20"/>
        </w:rPr>
      </w:pPr>
      <w:r w:rsidRPr="00EB218A">
        <w:rPr>
          <w:rFonts w:cstheme="minorHAnsi"/>
          <w:sz w:val="20"/>
          <w:szCs w:val="20"/>
        </w:rPr>
        <w:t>Assisted with both CareerLink internship student supervision</w:t>
      </w:r>
      <w:r w:rsidR="002C5502" w:rsidRPr="00EB218A">
        <w:rPr>
          <w:rFonts w:cstheme="minorHAnsi"/>
          <w:sz w:val="20"/>
          <w:szCs w:val="20"/>
        </w:rPr>
        <w:t xml:space="preserve"> (May 2019)</w:t>
      </w:r>
      <w:r w:rsidRPr="00EB218A">
        <w:rPr>
          <w:rFonts w:cstheme="minorHAnsi"/>
          <w:sz w:val="20"/>
          <w:szCs w:val="20"/>
        </w:rPr>
        <w:t xml:space="preserve"> and Upward Bound summer internship student (June 2019). </w:t>
      </w:r>
    </w:p>
    <w:p w:rsidR="00BA03A9" w:rsidRPr="00EB218A" w:rsidRDefault="00BA03A9" w:rsidP="0068372B">
      <w:pPr>
        <w:pStyle w:val="ListParagraph"/>
        <w:numPr>
          <w:ilvl w:val="0"/>
          <w:numId w:val="8"/>
        </w:numPr>
        <w:spacing w:after="120"/>
        <w:rPr>
          <w:rFonts w:cstheme="minorHAnsi"/>
          <w:sz w:val="20"/>
          <w:szCs w:val="20"/>
        </w:rPr>
      </w:pPr>
      <w:r w:rsidRPr="00EB218A">
        <w:rPr>
          <w:rFonts w:cstheme="minorHAnsi"/>
          <w:sz w:val="20"/>
          <w:szCs w:val="20"/>
        </w:rPr>
        <w:lastRenderedPageBreak/>
        <w:t>Attended the Campus Security Conference in June 2019.</w:t>
      </w:r>
    </w:p>
    <w:p w:rsidR="00BA03A9" w:rsidRPr="00EB218A" w:rsidRDefault="00BA03A9" w:rsidP="0068372B">
      <w:pPr>
        <w:pStyle w:val="ListParagraph"/>
        <w:numPr>
          <w:ilvl w:val="0"/>
          <w:numId w:val="8"/>
        </w:numPr>
        <w:spacing w:after="120"/>
        <w:rPr>
          <w:rFonts w:cstheme="minorHAnsi"/>
          <w:sz w:val="20"/>
          <w:szCs w:val="20"/>
        </w:rPr>
      </w:pPr>
      <w:r w:rsidRPr="00EB218A">
        <w:rPr>
          <w:rFonts w:cstheme="minorHAnsi"/>
          <w:sz w:val="20"/>
          <w:szCs w:val="20"/>
        </w:rPr>
        <w:t>Produce, laminate and distribute campus maps through campus in preparation of Fall semester July and August 2019.</w:t>
      </w:r>
    </w:p>
    <w:p w:rsidR="00BA03A9" w:rsidRPr="00EB218A" w:rsidRDefault="00BA03A9" w:rsidP="0068372B">
      <w:pPr>
        <w:pStyle w:val="ListParagraph"/>
        <w:numPr>
          <w:ilvl w:val="0"/>
          <w:numId w:val="8"/>
        </w:numPr>
        <w:spacing w:after="120"/>
        <w:rPr>
          <w:rFonts w:cstheme="minorHAnsi"/>
          <w:sz w:val="20"/>
          <w:szCs w:val="20"/>
        </w:rPr>
      </w:pPr>
      <w:r w:rsidRPr="00EB218A">
        <w:rPr>
          <w:rFonts w:cstheme="minorHAnsi"/>
          <w:sz w:val="20"/>
          <w:szCs w:val="20"/>
        </w:rPr>
        <w:t>Attend UHCC security meetings every other month at various campuses.</w:t>
      </w:r>
    </w:p>
    <w:p w:rsidR="00BA03A9" w:rsidRPr="00EB218A" w:rsidRDefault="00BA03A9" w:rsidP="0068372B">
      <w:pPr>
        <w:pStyle w:val="ListParagraph"/>
        <w:numPr>
          <w:ilvl w:val="0"/>
          <w:numId w:val="8"/>
        </w:numPr>
        <w:spacing w:after="120"/>
        <w:rPr>
          <w:rFonts w:cstheme="minorHAnsi"/>
          <w:sz w:val="20"/>
          <w:szCs w:val="20"/>
        </w:rPr>
      </w:pPr>
      <w:r w:rsidRPr="00EB218A">
        <w:rPr>
          <w:rFonts w:cstheme="minorHAnsi"/>
          <w:sz w:val="20"/>
          <w:szCs w:val="20"/>
        </w:rPr>
        <w:t>Attend UH Manoa’s security Director’s meeting at the request of Chief Black.  Established working relationship with Chief Black and his administrative team.</w:t>
      </w:r>
    </w:p>
    <w:p w:rsidR="00BA03A9" w:rsidRPr="00EB218A" w:rsidRDefault="00BA03A9" w:rsidP="0068372B">
      <w:pPr>
        <w:pStyle w:val="ListParagraph"/>
        <w:numPr>
          <w:ilvl w:val="0"/>
          <w:numId w:val="8"/>
        </w:numPr>
        <w:spacing w:after="120"/>
        <w:rPr>
          <w:rFonts w:cstheme="minorHAnsi"/>
          <w:sz w:val="20"/>
          <w:szCs w:val="20"/>
        </w:rPr>
      </w:pPr>
      <w:r w:rsidRPr="00EB218A">
        <w:rPr>
          <w:rFonts w:cstheme="minorHAnsi"/>
          <w:sz w:val="20"/>
          <w:szCs w:val="20"/>
        </w:rPr>
        <w:t xml:space="preserve">Participate and </w:t>
      </w:r>
      <w:r w:rsidR="0019151D" w:rsidRPr="00EB218A">
        <w:rPr>
          <w:rFonts w:cstheme="minorHAnsi"/>
          <w:sz w:val="20"/>
          <w:szCs w:val="20"/>
        </w:rPr>
        <w:t>contribute to the Team Malama meetings, held every other week.</w:t>
      </w:r>
    </w:p>
    <w:p w:rsidR="00AC146A" w:rsidRPr="00EB218A" w:rsidRDefault="00AC146A" w:rsidP="0068372B">
      <w:pPr>
        <w:pStyle w:val="ListParagraph"/>
        <w:numPr>
          <w:ilvl w:val="0"/>
          <w:numId w:val="8"/>
        </w:numPr>
        <w:spacing w:after="120"/>
        <w:rPr>
          <w:rFonts w:cstheme="minorHAnsi"/>
          <w:sz w:val="20"/>
          <w:szCs w:val="20"/>
        </w:rPr>
      </w:pPr>
      <w:r w:rsidRPr="00EB218A">
        <w:rPr>
          <w:rFonts w:cstheme="minorHAnsi"/>
          <w:sz w:val="20"/>
          <w:szCs w:val="20"/>
        </w:rPr>
        <w:t>Attend, participate and collaborate in the Maui County Hotel &amp; Resort Security Association (MCHRSA) meetings.</w:t>
      </w:r>
    </w:p>
    <w:p w:rsidR="00E44398" w:rsidRPr="00EB218A" w:rsidRDefault="00E44398" w:rsidP="0068372B">
      <w:pPr>
        <w:pStyle w:val="ListParagraph"/>
        <w:numPr>
          <w:ilvl w:val="0"/>
          <w:numId w:val="2"/>
        </w:numPr>
        <w:spacing w:after="120"/>
        <w:rPr>
          <w:rFonts w:cstheme="minorHAnsi"/>
          <w:sz w:val="20"/>
          <w:szCs w:val="20"/>
        </w:rPr>
      </w:pPr>
      <w:r w:rsidRPr="00EB218A">
        <w:rPr>
          <w:rFonts w:cstheme="minorHAnsi"/>
          <w:sz w:val="20"/>
          <w:szCs w:val="20"/>
        </w:rPr>
        <w:t>Con</w:t>
      </w:r>
      <w:r w:rsidR="001330A3" w:rsidRPr="00EB218A">
        <w:rPr>
          <w:rFonts w:cstheme="minorHAnsi"/>
          <w:sz w:val="20"/>
          <w:szCs w:val="20"/>
        </w:rPr>
        <w:t>sulted</w:t>
      </w:r>
      <w:r w:rsidRPr="00EB218A">
        <w:rPr>
          <w:rFonts w:cstheme="minorHAnsi"/>
          <w:sz w:val="20"/>
          <w:szCs w:val="20"/>
        </w:rPr>
        <w:t xml:space="preserve"> with Security Resources to trouble shoot and identify a repair solution for the inoperative emergency call towers throughout campus.</w:t>
      </w:r>
      <w:r w:rsidR="0060468C" w:rsidRPr="00EB218A">
        <w:rPr>
          <w:rFonts w:cstheme="minorHAnsi"/>
          <w:sz w:val="20"/>
          <w:szCs w:val="20"/>
        </w:rPr>
        <w:t xml:space="preserve"> </w:t>
      </w:r>
      <w:r w:rsidR="002C5502" w:rsidRPr="00EB218A">
        <w:rPr>
          <w:rFonts w:cstheme="minorHAnsi"/>
          <w:sz w:val="20"/>
          <w:szCs w:val="20"/>
        </w:rPr>
        <w:t xml:space="preserve"> All cameras are operati</w:t>
      </w:r>
      <w:r w:rsidR="00CF2C5A">
        <w:rPr>
          <w:rFonts w:cstheme="minorHAnsi"/>
          <w:sz w:val="20"/>
          <w:szCs w:val="20"/>
        </w:rPr>
        <w:t>ng</w:t>
      </w:r>
      <w:r w:rsidR="002C5502" w:rsidRPr="00EB218A">
        <w:rPr>
          <w:rFonts w:cstheme="minorHAnsi"/>
          <w:sz w:val="20"/>
          <w:szCs w:val="20"/>
        </w:rPr>
        <w:t xml:space="preserve">, however in poor condition needing upgrades. </w:t>
      </w:r>
      <w:r w:rsidR="002C5502" w:rsidRPr="00EB218A">
        <w:rPr>
          <w:rFonts w:cstheme="minorHAnsi"/>
          <w:color w:val="FF0000"/>
          <w:sz w:val="20"/>
          <w:szCs w:val="20"/>
        </w:rPr>
        <w:t>Need camera equipment upgrades.</w:t>
      </w:r>
    </w:p>
    <w:p w:rsidR="00E44398" w:rsidRPr="00EB218A" w:rsidRDefault="00E44398" w:rsidP="0068372B">
      <w:pPr>
        <w:pStyle w:val="ListParagraph"/>
        <w:numPr>
          <w:ilvl w:val="0"/>
          <w:numId w:val="2"/>
        </w:numPr>
        <w:spacing w:after="120"/>
        <w:rPr>
          <w:rFonts w:cstheme="minorHAnsi"/>
          <w:sz w:val="20"/>
          <w:szCs w:val="20"/>
        </w:rPr>
      </w:pPr>
      <w:r w:rsidRPr="00EB218A">
        <w:rPr>
          <w:rFonts w:cstheme="minorHAnsi"/>
          <w:sz w:val="20"/>
          <w:szCs w:val="20"/>
        </w:rPr>
        <w:t xml:space="preserve">Completed purchase and procurement </w:t>
      </w:r>
      <w:r w:rsidR="002C5502" w:rsidRPr="00EB218A">
        <w:rPr>
          <w:rFonts w:cstheme="minorHAnsi"/>
          <w:sz w:val="20"/>
          <w:szCs w:val="20"/>
        </w:rPr>
        <w:t xml:space="preserve">for one set of uniform for all 7 security staff (shirt/pants).  </w:t>
      </w:r>
    </w:p>
    <w:p w:rsidR="002C5502" w:rsidRPr="00EB218A" w:rsidRDefault="002C5502" w:rsidP="0068372B">
      <w:pPr>
        <w:pStyle w:val="ListParagraph"/>
        <w:numPr>
          <w:ilvl w:val="0"/>
          <w:numId w:val="2"/>
        </w:numPr>
        <w:spacing w:after="120"/>
        <w:rPr>
          <w:rFonts w:cstheme="minorHAnsi"/>
          <w:sz w:val="20"/>
          <w:szCs w:val="20"/>
        </w:rPr>
      </w:pPr>
      <w:r w:rsidRPr="00EB218A">
        <w:rPr>
          <w:rFonts w:cstheme="minorHAnsi"/>
          <w:sz w:val="20"/>
          <w:szCs w:val="20"/>
        </w:rPr>
        <w:t>Published the Annual Security Report, Emergency Operations Plan, Jean Clery Report and Campus Safety and Security Brochure.  Keep campus updated on current security concerns with monthly e-News and through emergency Administrative alerts.</w:t>
      </w:r>
    </w:p>
    <w:p w:rsidR="002C5502" w:rsidRPr="00EB218A" w:rsidRDefault="00A51247" w:rsidP="0068372B">
      <w:pPr>
        <w:pStyle w:val="ListParagraph"/>
        <w:numPr>
          <w:ilvl w:val="0"/>
          <w:numId w:val="2"/>
        </w:numPr>
        <w:spacing w:after="120"/>
        <w:rPr>
          <w:rFonts w:cstheme="minorHAnsi"/>
          <w:sz w:val="20"/>
          <w:szCs w:val="20"/>
        </w:rPr>
      </w:pPr>
      <w:r w:rsidRPr="00EB218A">
        <w:rPr>
          <w:rFonts w:cstheme="minorHAnsi"/>
          <w:sz w:val="20"/>
          <w:szCs w:val="20"/>
        </w:rPr>
        <w:t>Perform weekly inspections of emergency call towers, IP speakers and horns, lights and cameras to ensure they are operational and properly working</w:t>
      </w:r>
    </w:p>
    <w:p w:rsidR="002C5502" w:rsidRPr="00EB218A" w:rsidRDefault="00A51247" w:rsidP="0068372B">
      <w:pPr>
        <w:pStyle w:val="ListParagraph"/>
        <w:numPr>
          <w:ilvl w:val="0"/>
          <w:numId w:val="9"/>
        </w:numPr>
        <w:spacing w:after="120"/>
        <w:rPr>
          <w:rFonts w:cstheme="minorHAnsi"/>
          <w:sz w:val="20"/>
          <w:szCs w:val="20"/>
        </w:rPr>
      </w:pPr>
      <w:r w:rsidRPr="00EB218A">
        <w:rPr>
          <w:rFonts w:cstheme="minorHAnsi"/>
          <w:sz w:val="20"/>
          <w:szCs w:val="20"/>
        </w:rPr>
        <w:t>Perform monthly inspections of elevator and area rescue station phones to ensure they are operational and properly working.</w:t>
      </w:r>
    </w:p>
    <w:p w:rsidR="00A51247" w:rsidRPr="00EB218A" w:rsidRDefault="00A51247" w:rsidP="0068372B">
      <w:pPr>
        <w:pStyle w:val="ListParagraph"/>
        <w:numPr>
          <w:ilvl w:val="0"/>
          <w:numId w:val="9"/>
        </w:numPr>
        <w:spacing w:after="120"/>
        <w:rPr>
          <w:rFonts w:cstheme="minorHAnsi"/>
          <w:sz w:val="20"/>
          <w:szCs w:val="20"/>
        </w:rPr>
      </w:pPr>
      <w:r w:rsidRPr="00EB218A">
        <w:rPr>
          <w:rFonts w:cstheme="minorHAnsi"/>
          <w:sz w:val="20"/>
          <w:szCs w:val="20"/>
        </w:rPr>
        <w:t>Respond to calls for service and provide assistance in emergency situations.</w:t>
      </w:r>
    </w:p>
    <w:p w:rsidR="00A51247" w:rsidRPr="00EB218A" w:rsidRDefault="00A51247" w:rsidP="0068372B">
      <w:pPr>
        <w:pStyle w:val="ListParagraph"/>
        <w:numPr>
          <w:ilvl w:val="0"/>
          <w:numId w:val="9"/>
        </w:numPr>
        <w:spacing w:after="120"/>
        <w:rPr>
          <w:rFonts w:cstheme="minorHAnsi"/>
          <w:sz w:val="20"/>
          <w:szCs w:val="20"/>
        </w:rPr>
      </w:pPr>
      <w:r w:rsidRPr="00EB218A">
        <w:rPr>
          <w:rFonts w:cstheme="minorHAnsi"/>
          <w:sz w:val="20"/>
          <w:szCs w:val="20"/>
        </w:rPr>
        <w:t xml:space="preserve">Ensure the University Security Officers and contracted security guards have updated certifications and receive job related training, i.e. Guard Card, CPR, First Aid, FEMA, PPCT Control Tactics, Title IX and VAWA. </w:t>
      </w:r>
    </w:p>
    <w:p w:rsidR="00A51247" w:rsidRPr="00EB218A" w:rsidRDefault="00A51247" w:rsidP="0068372B">
      <w:pPr>
        <w:pStyle w:val="ListParagraph"/>
        <w:numPr>
          <w:ilvl w:val="0"/>
          <w:numId w:val="9"/>
        </w:numPr>
        <w:spacing w:after="120"/>
        <w:rPr>
          <w:rFonts w:cstheme="minorHAnsi"/>
          <w:sz w:val="20"/>
          <w:szCs w:val="20"/>
        </w:rPr>
      </w:pPr>
      <w:r w:rsidRPr="00EB218A">
        <w:rPr>
          <w:rFonts w:cstheme="minorHAnsi"/>
          <w:sz w:val="20"/>
          <w:szCs w:val="20"/>
        </w:rPr>
        <w:t>Work cooperatively with the Maui Police Department and other agencies in the planning and execution of community events, i.e. Maui County Fair Parade, Maui Walk MS, et</w:t>
      </w:r>
      <w:r w:rsidR="002C5502" w:rsidRPr="00EB218A">
        <w:rPr>
          <w:rFonts w:cstheme="minorHAnsi"/>
          <w:sz w:val="20"/>
          <w:szCs w:val="20"/>
        </w:rPr>
        <w:t>c.</w:t>
      </w:r>
    </w:p>
    <w:p w:rsidR="00A51247" w:rsidRPr="00EB218A" w:rsidRDefault="00A51247" w:rsidP="0068372B">
      <w:pPr>
        <w:pStyle w:val="ListParagraph"/>
        <w:numPr>
          <w:ilvl w:val="0"/>
          <w:numId w:val="9"/>
        </w:numPr>
        <w:spacing w:after="120"/>
        <w:rPr>
          <w:rFonts w:cstheme="minorHAnsi"/>
          <w:sz w:val="20"/>
          <w:szCs w:val="20"/>
        </w:rPr>
      </w:pPr>
      <w:r w:rsidRPr="00EB218A">
        <w:rPr>
          <w:rFonts w:cstheme="minorHAnsi"/>
          <w:sz w:val="20"/>
          <w:szCs w:val="20"/>
        </w:rPr>
        <w:t>Assist campus with all events ensuring safety and security protocols are in place, i.e. graduation, community events, MACC events, swap meet gatherings, etc.</w:t>
      </w:r>
    </w:p>
    <w:p w:rsidR="00A51247" w:rsidRPr="00EB218A" w:rsidRDefault="00A51247" w:rsidP="0068372B">
      <w:pPr>
        <w:pStyle w:val="ListParagraph"/>
        <w:numPr>
          <w:ilvl w:val="0"/>
          <w:numId w:val="9"/>
        </w:numPr>
        <w:spacing w:after="120"/>
        <w:rPr>
          <w:rFonts w:cstheme="minorHAnsi"/>
          <w:sz w:val="20"/>
          <w:szCs w:val="20"/>
        </w:rPr>
      </w:pPr>
      <w:r w:rsidRPr="00EB218A">
        <w:rPr>
          <w:rFonts w:cstheme="minorHAnsi"/>
          <w:sz w:val="20"/>
          <w:szCs w:val="20"/>
        </w:rPr>
        <w:t>Ensure the Security Department’s Standard Operating Procedure is updated and incompliance with federal, state &amp; local laws, as well as University of Hawaii system policies.</w:t>
      </w:r>
    </w:p>
    <w:p w:rsidR="00A51247" w:rsidRPr="00EB218A" w:rsidRDefault="00A51247" w:rsidP="0068372B">
      <w:pPr>
        <w:pStyle w:val="ListParagraph"/>
        <w:numPr>
          <w:ilvl w:val="0"/>
          <w:numId w:val="9"/>
        </w:numPr>
        <w:spacing w:after="120"/>
        <w:rPr>
          <w:rFonts w:cstheme="minorHAnsi"/>
          <w:sz w:val="20"/>
          <w:szCs w:val="20"/>
        </w:rPr>
      </w:pPr>
      <w:r w:rsidRPr="00EB218A">
        <w:rPr>
          <w:rFonts w:cstheme="minorHAnsi"/>
          <w:sz w:val="20"/>
          <w:szCs w:val="20"/>
        </w:rPr>
        <w:t>Ensure the UH Maui College Hazardous Chemical &amp; Hazardous Waste Management Plan is updated and in compliance with government standards.</w:t>
      </w:r>
    </w:p>
    <w:p w:rsidR="00933444" w:rsidRPr="00155372" w:rsidRDefault="00C829A9" w:rsidP="0068372B">
      <w:pPr>
        <w:spacing w:after="120"/>
        <w:rPr>
          <w:rFonts w:cstheme="minorHAnsi"/>
          <w:b/>
          <w:bCs/>
          <w:sz w:val="24"/>
          <w:szCs w:val="24"/>
        </w:rPr>
      </w:pPr>
      <w:r w:rsidRPr="00155372">
        <w:rPr>
          <w:rFonts w:cstheme="minorHAnsi"/>
          <w:b/>
          <w:bCs/>
          <w:sz w:val="24"/>
          <w:szCs w:val="24"/>
        </w:rPr>
        <w:t>III.</w:t>
      </w:r>
      <w:r w:rsidRPr="00155372">
        <w:rPr>
          <w:rFonts w:cstheme="minorHAnsi"/>
          <w:b/>
          <w:bCs/>
          <w:sz w:val="24"/>
          <w:szCs w:val="24"/>
        </w:rPr>
        <w:tab/>
        <w:t>Analysis and Assessment of Quantitative and Qualitative Data</w:t>
      </w:r>
    </w:p>
    <w:p w:rsidR="00C829A9" w:rsidRPr="00155372" w:rsidRDefault="00AD421F" w:rsidP="0068372B">
      <w:pPr>
        <w:spacing w:after="120"/>
        <w:rPr>
          <w:rFonts w:cstheme="minorHAnsi"/>
          <w:b/>
          <w:bCs/>
        </w:rPr>
      </w:pPr>
      <w:r w:rsidRPr="00155372">
        <w:rPr>
          <w:rFonts w:cstheme="minorHAnsi"/>
          <w:b/>
          <w:bCs/>
        </w:rPr>
        <w:t>Quantifiable Crime Offense Data</w:t>
      </w:r>
    </w:p>
    <w:tbl>
      <w:tblPr>
        <w:tblStyle w:val="TableGrid"/>
        <w:tblW w:w="0" w:type="auto"/>
        <w:jc w:val="center"/>
        <w:tblLook w:val="04A0" w:firstRow="1" w:lastRow="0" w:firstColumn="1" w:lastColumn="0" w:noHBand="0" w:noVBand="1"/>
      </w:tblPr>
      <w:tblGrid>
        <w:gridCol w:w="4652"/>
        <w:gridCol w:w="916"/>
        <w:gridCol w:w="917"/>
        <w:gridCol w:w="917"/>
      </w:tblGrid>
      <w:tr w:rsidR="008F7810" w:rsidRPr="00EB218A" w:rsidTr="0068372B">
        <w:trPr>
          <w:trHeight w:hRule="exact" w:val="576"/>
          <w:tblHeader/>
          <w:jc w:val="center"/>
        </w:trPr>
        <w:tc>
          <w:tcPr>
            <w:tcW w:w="4652" w:type="dxa"/>
            <w:tcBorders>
              <w:top w:val="nil"/>
              <w:left w:val="nil"/>
            </w:tcBorders>
          </w:tcPr>
          <w:p w:rsidR="008F7810" w:rsidRPr="00EB218A" w:rsidRDefault="008F7810" w:rsidP="0068372B">
            <w:pPr>
              <w:rPr>
                <w:rFonts w:cstheme="minorHAnsi"/>
                <w:sz w:val="20"/>
                <w:szCs w:val="20"/>
              </w:rPr>
            </w:pPr>
          </w:p>
        </w:tc>
        <w:tc>
          <w:tcPr>
            <w:tcW w:w="916" w:type="dxa"/>
            <w:vAlign w:val="center"/>
          </w:tcPr>
          <w:p w:rsidR="008F7810" w:rsidRPr="00EB218A" w:rsidRDefault="008F7810" w:rsidP="0068372B">
            <w:pPr>
              <w:jc w:val="center"/>
              <w:rPr>
                <w:rFonts w:cstheme="minorHAnsi"/>
                <w:sz w:val="20"/>
                <w:szCs w:val="20"/>
              </w:rPr>
            </w:pPr>
            <w:r w:rsidRPr="00EB218A">
              <w:rPr>
                <w:rFonts w:cstheme="minorHAnsi"/>
                <w:sz w:val="20"/>
                <w:szCs w:val="20"/>
              </w:rPr>
              <w:t>201</w:t>
            </w:r>
            <w:r>
              <w:rPr>
                <w:rFonts w:cstheme="minorHAnsi"/>
                <w:sz w:val="20"/>
                <w:szCs w:val="20"/>
              </w:rPr>
              <w:t>6</w:t>
            </w:r>
          </w:p>
        </w:tc>
        <w:tc>
          <w:tcPr>
            <w:tcW w:w="917" w:type="dxa"/>
            <w:vAlign w:val="center"/>
          </w:tcPr>
          <w:p w:rsidR="008F7810" w:rsidRPr="00EB218A" w:rsidRDefault="008F7810" w:rsidP="0068372B">
            <w:pPr>
              <w:jc w:val="center"/>
              <w:rPr>
                <w:rFonts w:cstheme="minorHAnsi"/>
                <w:sz w:val="20"/>
                <w:szCs w:val="20"/>
              </w:rPr>
            </w:pPr>
            <w:r w:rsidRPr="00EB218A">
              <w:rPr>
                <w:rFonts w:cstheme="minorHAnsi"/>
                <w:sz w:val="20"/>
                <w:szCs w:val="20"/>
              </w:rPr>
              <w:t>201</w:t>
            </w:r>
            <w:r>
              <w:rPr>
                <w:rFonts w:cstheme="minorHAnsi"/>
                <w:sz w:val="20"/>
                <w:szCs w:val="20"/>
              </w:rPr>
              <w:t>7</w:t>
            </w:r>
          </w:p>
        </w:tc>
        <w:tc>
          <w:tcPr>
            <w:tcW w:w="917" w:type="dxa"/>
            <w:vAlign w:val="center"/>
          </w:tcPr>
          <w:p w:rsidR="008F7810" w:rsidRPr="00EB218A" w:rsidRDefault="008F7810" w:rsidP="0068372B">
            <w:pPr>
              <w:jc w:val="center"/>
              <w:rPr>
                <w:rFonts w:cstheme="minorHAnsi"/>
                <w:sz w:val="20"/>
                <w:szCs w:val="20"/>
              </w:rPr>
            </w:pPr>
            <w:r w:rsidRPr="00EB218A">
              <w:rPr>
                <w:rFonts w:cstheme="minorHAnsi"/>
                <w:sz w:val="20"/>
                <w:szCs w:val="20"/>
              </w:rPr>
              <w:t>201</w:t>
            </w:r>
            <w:r>
              <w:rPr>
                <w:rFonts w:cstheme="minorHAnsi"/>
                <w:sz w:val="20"/>
                <w:szCs w:val="20"/>
              </w:rPr>
              <w:t>8</w:t>
            </w:r>
          </w:p>
        </w:tc>
      </w:tr>
      <w:tr w:rsidR="008F7810" w:rsidRPr="00EB218A" w:rsidTr="0068372B">
        <w:trPr>
          <w:trHeight w:hRule="exact" w:val="576"/>
          <w:jc w:val="center"/>
        </w:trPr>
        <w:tc>
          <w:tcPr>
            <w:tcW w:w="4652" w:type="dxa"/>
            <w:vAlign w:val="center"/>
          </w:tcPr>
          <w:p w:rsidR="008F7810" w:rsidRPr="00EB218A" w:rsidRDefault="008F7810" w:rsidP="0068372B">
            <w:pPr>
              <w:rPr>
                <w:rFonts w:cstheme="minorHAnsi"/>
                <w:sz w:val="20"/>
                <w:szCs w:val="20"/>
              </w:rPr>
            </w:pPr>
            <w:r w:rsidRPr="00EB218A">
              <w:rPr>
                <w:rFonts w:cstheme="minorHAnsi"/>
                <w:sz w:val="20"/>
                <w:szCs w:val="20"/>
              </w:rPr>
              <w:t>Murder/Non-Negligent Manslaughter</w:t>
            </w:r>
          </w:p>
        </w:tc>
        <w:tc>
          <w:tcPr>
            <w:tcW w:w="916" w:type="dxa"/>
            <w:vAlign w:val="center"/>
          </w:tcPr>
          <w:p w:rsidR="008F7810" w:rsidRPr="00EB218A" w:rsidRDefault="008F7810" w:rsidP="0068372B">
            <w:pPr>
              <w:jc w:val="center"/>
              <w:rPr>
                <w:rFonts w:cstheme="minorHAnsi"/>
                <w:sz w:val="20"/>
                <w:szCs w:val="20"/>
              </w:rPr>
            </w:pPr>
            <w:r>
              <w:rPr>
                <w:rFonts w:cstheme="minorHAnsi"/>
                <w:sz w:val="20"/>
                <w:szCs w:val="20"/>
              </w:rPr>
              <w:t>0</w:t>
            </w:r>
          </w:p>
        </w:tc>
        <w:tc>
          <w:tcPr>
            <w:tcW w:w="917" w:type="dxa"/>
            <w:vAlign w:val="center"/>
          </w:tcPr>
          <w:p w:rsidR="008F7810" w:rsidRPr="00EB218A" w:rsidRDefault="008F7810" w:rsidP="0068372B">
            <w:pPr>
              <w:jc w:val="center"/>
              <w:rPr>
                <w:rFonts w:cstheme="minorHAnsi"/>
                <w:sz w:val="20"/>
                <w:szCs w:val="20"/>
              </w:rPr>
            </w:pPr>
            <w:r>
              <w:rPr>
                <w:rFonts w:cstheme="minorHAnsi"/>
                <w:sz w:val="20"/>
                <w:szCs w:val="20"/>
              </w:rPr>
              <w:t>0</w:t>
            </w:r>
          </w:p>
        </w:tc>
        <w:tc>
          <w:tcPr>
            <w:tcW w:w="917" w:type="dxa"/>
            <w:vAlign w:val="center"/>
          </w:tcPr>
          <w:p w:rsidR="008F7810" w:rsidRPr="00EB218A" w:rsidRDefault="008F7810" w:rsidP="0068372B">
            <w:pPr>
              <w:jc w:val="center"/>
              <w:rPr>
                <w:rFonts w:cstheme="minorHAnsi"/>
                <w:sz w:val="20"/>
                <w:szCs w:val="20"/>
              </w:rPr>
            </w:pPr>
            <w:r>
              <w:rPr>
                <w:rFonts w:cstheme="minorHAnsi"/>
                <w:sz w:val="20"/>
                <w:szCs w:val="20"/>
              </w:rPr>
              <w:t>0</w:t>
            </w:r>
          </w:p>
        </w:tc>
      </w:tr>
      <w:tr w:rsidR="008F7810" w:rsidRPr="00EB218A" w:rsidTr="0068372B">
        <w:trPr>
          <w:trHeight w:hRule="exact" w:val="576"/>
          <w:jc w:val="center"/>
        </w:trPr>
        <w:tc>
          <w:tcPr>
            <w:tcW w:w="4652" w:type="dxa"/>
            <w:vAlign w:val="center"/>
          </w:tcPr>
          <w:p w:rsidR="008F7810" w:rsidRPr="00EB218A" w:rsidRDefault="008F7810" w:rsidP="0068372B">
            <w:pPr>
              <w:rPr>
                <w:rFonts w:cstheme="minorHAnsi"/>
                <w:sz w:val="20"/>
                <w:szCs w:val="20"/>
              </w:rPr>
            </w:pPr>
            <w:r w:rsidRPr="00EB218A">
              <w:rPr>
                <w:rFonts w:cstheme="minorHAnsi"/>
                <w:sz w:val="20"/>
                <w:szCs w:val="20"/>
              </w:rPr>
              <w:t>Negligent Manslaughter</w:t>
            </w:r>
          </w:p>
        </w:tc>
        <w:tc>
          <w:tcPr>
            <w:tcW w:w="916" w:type="dxa"/>
            <w:vAlign w:val="center"/>
          </w:tcPr>
          <w:p w:rsidR="008F7810" w:rsidRPr="00EB218A" w:rsidRDefault="008F7810" w:rsidP="0068372B">
            <w:pPr>
              <w:jc w:val="center"/>
              <w:rPr>
                <w:rFonts w:cstheme="minorHAnsi"/>
                <w:sz w:val="20"/>
                <w:szCs w:val="20"/>
              </w:rPr>
            </w:pPr>
            <w:r>
              <w:rPr>
                <w:rFonts w:cstheme="minorHAnsi"/>
                <w:sz w:val="20"/>
                <w:szCs w:val="20"/>
              </w:rPr>
              <w:t>0</w:t>
            </w:r>
          </w:p>
        </w:tc>
        <w:tc>
          <w:tcPr>
            <w:tcW w:w="917" w:type="dxa"/>
            <w:vAlign w:val="center"/>
          </w:tcPr>
          <w:p w:rsidR="008F7810" w:rsidRPr="00EB218A" w:rsidRDefault="008F7810" w:rsidP="0068372B">
            <w:pPr>
              <w:jc w:val="center"/>
              <w:rPr>
                <w:rFonts w:cstheme="minorHAnsi"/>
                <w:sz w:val="20"/>
                <w:szCs w:val="20"/>
              </w:rPr>
            </w:pPr>
            <w:r>
              <w:rPr>
                <w:rFonts w:cstheme="minorHAnsi"/>
                <w:sz w:val="20"/>
                <w:szCs w:val="20"/>
              </w:rPr>
              <w:t>0</w:t>
            </w:r>
          </w:p>
        </w:tc>
        <w:tc>
          <w:tcPr>
            <w:tcW w:w="917" w:type="dxa"/>
            <w:vAlign w:val="center"/>
          </w:tcPr>
          <w:p w:rsidR="008F7810" w:rsidRPr="00EB218A" w:rsidRDefault="008F7810" w:rsidP="0068372B">
            <w:pPr>
              <w:jc w:val="center"/>
              <w:rPr>
                <w:rFonts w:cstheme="minorHAnsi"/>
                <w:sz w:val="20"/>
                <w:szCs w:val="20"/>
              </w:rPr>
            </w:pPr>
            <w:r>
              <w:rPr>
                <w:rFonts w:cstheme="minorHAnsi"/>
                <w:sz w:val="20"/>
                <w:szCs w:val="20"/>
              </w:rPr>
              <w:t>0</w:t>
            </w:r>
          </w:p>
        </w:tc>
      </w:tr>
      <w:tr w:rsidR="008F7810" w:rsidRPr="00EB218A" w:rsidTr="0068372B">
        <w:trPr>
          <w:trHeight w:hRule="exact" w:val="576"/>
          <w:jc w:val="center"/>
        </w:trPr>
        <w:tc>
          <w:tcPr>
            <w:tcW w:w="4652" w:type="dxa"/>
            <w:vAlign w:val="center"/>
          </w:tcPr>
          <w:p w:rsidR="008F7810" w:rsidRPr="00EB218A" w:rsidRDefault="008F7810" w:rsidP="0068372B">
            <w:pPr>
              <w:rPr>
                <w:rFonts w:cstheme="minorHAnsi"/>
                <w:sz w:val="20"/>
                <w:szCs w:val="20"/>
              </w:rPr>
            </w:pPr>
            <w:r w:rsidRPr="00EB218A">
              <w:rPr>
                <w:rFonts w:cstheme="minorHAnsi"/>
                <w:sz w:val="20"/>
                <w:szCs w:val="20"/>
              </w:rPr>
              <w:t>Sex Offenses, Forcible</w:t>
            </w:r>
          </w:p>
        </w:tc>
        <w:tc>
          <w:tcPr>
            <w:tcW w:w="916" w:type="dxa"/>
            <w:vAlign w:val="center"/>
          </w:tcPr>
          <w:p w:rsidR="008F7810" w:rsidRPr="00EB218A" w:rsidRDefault="008F7810" w:rsidP="0068372B">
            <w:pPr>
              <w:jc w:val="center"/>
              <w:rPr>
                <w:rFonts w:cstheme="minorHAnsi"/>
                <w:sz w:val="20"/>
                <w:szCs w:val="20"/>
              </w:rPr>
            </w:pPr>
            <w:r>
              <w:rPr>
                <w:rFonts w:cstheme="minorHAnsi"/>
                <w:sz w:val="20"/>
                <w:szCs w:val="20"/>
              </w:rPr>
              <w:t>0</w:t>
            </w:r>
          </w:p>
        </w:tc>
        <w:tc>
          <w:tcPr>
            <w:tcW w:w="917" w:type="dxa"/>
            <w:vAlign w:val="center"/>
          </w:tcPr>
          <w:p w:rsidR="008F7810" w:rsidRPr="00EB218A" w:rsidRDefault="008F7810" w:rsidP="0068372B">
            <w:pPr>
              <w:jc w:val="center"/>
              <w:rPr>
                <w:rFonts w:cstheme="minorHAnsi"/>
                <w:sz w:val="20"/>
                <w:szCs w:val="20"/>
              </w:rPr>
            </w:pPr>
            <w:r>
              <w:rPr>
                <w:rFonts w:cstheme="minorHAnsi"/>
                <w:sz w:val="20"/>
                <w:szCs w:val="20"/>
              </w:rPr>
              <w:t>0</w:t>
            </w:r>
          </w:p>
        </w:tc>
        <w:tc>
          <w:tcPr>
            <w:tcW w:w="917" w:type="dxa"/>
            <w:vAlign w:val="center"/>
          </w:tcPr>
          <w:p w:rsidR="008F7810" w:rsidRPr="00EB218A" w:rsidRDefault="008F7810" w:rsidP="0068372B">
            <w:pPr>
              <w:jc w:val="center"/>
              <w:rPr>
                <w:rFonts w:cstheme="minorHAnsi"/>
                <w:sz w:val="20"/>
                <w:szCs w:val="20"/>
              </w:rPr>
            </w:pPr>
            <w:r>
              <w:rPr>
                <w:rFonts w:cstheme="minorHAnsi"/>
                <w:sz w:val="20"/>
                <w:szCs w:val="20"/>
              </w:rPr>
              <w:t>0</w:t>
            </w:r>
          </w:p>
        </w:tc>
      </w:tr>
      <w:tr w:rsidR="008F7810" w:rsidRPr="00EB218A" w:rsidTr="0068372B">
        <w:trPr>
          <w:trHeight w:hRule="exact" w:val="576"/>
          <w:jc w:val="center"/>
        </w:trPr>
        <w:tc>
          <w:tcPr>
            <w:tcW w:w="4652" w:type="dxa"/>
            <w:vAlign w:val="center"/>
          </w:tcPr>
          <w:p w:rsidR="008F7810" w:rsidRPr="00EB218A" w:rsidRDefault="008F7810" w:rsidP="0068372B">
            <w:pPr>
              <w:rPr>
                <w:rFonts w:cstheme="minorHAnsi"/>
                <w:sz w:val="20"/>
                <w:szCs w:val="20"/>
              </w:rPr>
            </w:pPr>
            <w:r w:rsidRPr="00EB218A">
              <w:rPr>
                <w:rFonts w:cstheme="minorHAnsi"/>
                <w:sz w:val="20"/>
                <w:szCs w:val="20"/>
              </w:rPr>
              <w:t>Sex Offenses, Non-Forcible</w:t>
            </w:r>
          </w:p>
        </w:tc>
        <w:tc>
          <w:tcPr>
            <w:tcW w:w="916" w:type="dxa"/>
            <w:vAlign w:val="center"/>
          </w:tcPr>
          <w:p w:rsidR="008F7810" w:rsidRPr="00EB218A" w:rsidRDefault="00A367B8" w:rsidP="0068372B">
            <w:pPr>
              <w:jc w:val="center"/>
              <w:rPr>
                <w:rFonts w:cstheme="minorHAnsi"/>
                <w:sz w:val="20"/>
                <w:szCs w:val="20"/>
              </w:rPr>
            </w:pPr>
            <w:r>
              <w:rPr>
                <w:rFonts w:cstheme="minorHAnsi"/>
                <w:sz w:val="20"/>
                <w:szCs w:val="20"/>
              </w:rPr>
              <w:t>0</w:t>
            </w:r>
          </w:p>
        </w:tc>
        <w:tc>
          <w:tcPr>
            <w:tcW w:w="917" w:type="dxa"/>
            <w:vAlign w:val="center"/>
          </w:tcPr>
          <w:p w:rsidR="008F7810" w:rsidRPr="00EB218A" w:rsidRDefault="00A367B8" w:rsidP="0068372B">
            <w:pPr>
              <w:jc w:val="center"/>
              <w:rPr>
                <w:rFonts w:cstheme="minorHAnsi"/>
                <w:sz w:val="20"/>
                <w:szCs w:val="20"/>
              </w:rPr>
            </w:pPr>
            <w:r>
              <w:rPr>
                <w:rFonts w:cstheme="minorHAnsi"/>
                <w:sz w:val="20"/>
                <w:szCs w:val="20"/>
              </w:rPr>
              <w:t>0</w:t>
            </w:r>
          </w:p>
        </w:tc>
        <w:tc>
          <w:tcPr>
            <w:tcW w:w="917" w:type="dxa"/>
            <w:vAlign w:val="center"/>
          </w:tcPr>
          <w:p w:rsidR="008F7810" w:rsidRPr="00EB218A" w:rsidRDefault="00A367B8" w:rsidP="0068372B">
            <w:pPr>
              <w:jc w:val="center"/>
              <w:rPr>
                <w:rFonts w:cstheme="minorHAnsi"/>
                <w:sz w:val="20"/>
                <w:szCs w:val="20"/>
              </w:rPr>
            </w:pPr>
            <w:r>
              <w:rPr>
                <w:rFonts w:cstheme="minorHAnsi"/>
                <w:sz w:val="20"/>
                <w:szCs w:val="20"/>
              </w:rPr>
              <w:t>0</w:t>
            </w:r>
          </w:p>
        </w:tc>
      </w:tr>
      <w:tr w:rsidR="008F7810" w:rsidRPr="00EB218A" w:rsidTr="0068372B">
        <w:trPr>
          <w:trHeight w:hRule="exact" w:val="576"/>
          <w:jc w:val="center"/>
        </w:trPr>
        <w:tc>
          <w:tcPr>
            <w:tcW w:w="4652" w:type="dxa"/>
            <w:vAlign w:val="center"/>
          </w:tcPr>
          <w:p w:rsidR="008F7810" w:rsidRPr="00EB218A" w:rsidRDefault="008F7810" w:rsidP="0068372B">
            <w:pPr>
              <w:rPr>
                <w:rFonts w:cstheme="minorHAnsi"/>
                <w:sz w:val="20"/>
                <w:szCs w:val="20"/>
              </w:rPr>
            </w:pPr>
            <w:r w:rsidRPr="00EB218A">
              <w:rPr>
                <w:rFonts w:cstheme="minorHAnsi"/>
                <w:sz w:val="20"/>
                <w:szCs w:val="20"/>
              </w:rPr>
              <w:lastRenderedPageBreak/>
              <w:t>Robbery</w:t>
            </w:r>
          </w:p>
        </w:tc>
        <w:tc>
          <w:tcPr>
            <w:tcW w:w="916" w:type="dxa"/>
            <w:vAlign w:val="center"/>
          </w:tcPr>
          <w:p w:rsidR="008F7810" w:rsidRPr="00EB218A" w:rsidRDefault="008F7810" w:rsidP="0068372B">
            <w:pPr>
              <w:jc w:val="center"/>
              <w:rPr>
                <w:rFonts w:cstheme="minorHAnsi"/>
                <w:sz w:val="20"/>
                <w:szCs w:val="20"/>
              </w:rPr>
            </w:pPr>
            <w:r>
              <w:rPr>
                <w:rFonts w:cstheme="minorHAnsi"/>
                <w:sz w:val="20"/>
                <w:szCs w:val="20"/>
              </w:rPr>
              <w:t>2</w:t>
            </w:r>
          </w:p>
        </w:tc>
        <w:tc>
          <w:tcPr>
            <w:tcW w:w="917" w:type="dxa"/>
            <w:vAlign w:val="center"/>
          </w:tcPr>
          <w:p w:rsidR="008F7810" w:rsidRPr="00EB218A" w:rsidRDefault="00A367B8" w:rsidP="0068372B">
            <w:pPr>
              <w:jc w:val="center"/>
              <w:rPr>
                <w:rFonts w:cstheme="minorHAnsi"/>
                <w:sz w:val="20"/>
                <w:szCs w:val="20"/>
              </w:rPr>
            </w:pPr>
            <w:r>
              <w:rPr>
                <w:rFonts w:cstheme="minorHAnsi"/>
                <w:sz w:val="20"/>
                <w:szCs w:val="20"/>
              </w:rPr>
              <w:t>0</w:t>
            </w:r>
          </w:p>
        </w:tc>
        <w:tc>
          <w:tcPr>
            <w:tcW w:w="917" w:type="dxa"/>
            <w:vAlign w:val="center"/>
          </w:tcPr>
          <w:p w:rsidR="008F7810" w:rsidRPr="00EB218A" w:rsidRDefault="00A367B8" w:rsidP="0068372B">
            <w:pPr>
              <w:jc w:val="center"/>
              <w:rPr>
                <w:rFonts w:cstheme="minorHAnsi"/>
                <w:sz w:val="20"/>
                <w:szCs w:val="20"/>
              </w:rPr>
            </w:pPr>
            <w:r>
              <w:rPr>
                <w:rFonts w:cstheme="minorHAnsi"/>
                <w:sz w:val="20"/>
                <w:szCs w:val="20"/>
              </w:rPr>
              <w:t>0</w:t>
            </w:r>
          </w:p>
        </w:tc>
      </w:tr>
      <w:tr w:rsidR="008F7810" w:rsidRPr="00EB218A" w:rsidTr="0068372B">
        <w:trPr>
          <w:trHeight w:hRule="exact" w:val="576"/>
          <w:jc w:val="center"/>
        </w:trPr>
        <w:tc>
          <w:tcPr>
            <w:tcW w:w="4652" w:type="dxa"/>
            <w:vAlign w:val="center"/>
          </w:tcPr>
          <w:p w:rsidR="008F7810" w:rsidRPr="00EB218A" w:rsidRDefault="008F7810" w:rsidP="0068372B">
            <w:pPr>
              <w:rPr>
                <w:rFonts w:cstheme="minorHAnsi"/>
                <w:sz w:val="20"/>
                <w:szCs w:val="20"/>
              </w:rPr>
            </w:pPr>
            <w:r w:rsidRPr="00EB218A">
              <w:rPr>
                <w:rFonts w:cstheme="minorHAnsi"/>
                <w:sz w:val="20"/>
                <w:szCs w:val="20"/>
              </w:rPr>
              <w:t>Aggravated Assault</w:t>
            </w:r>
          </w:p>
        </w:tc>
        <w:tc>
          <w:tcPr>
            <w:tcW w:w="916" w:type="dxa"/>
            <w:vAlign w:val="center"/>
          </w:tcPr>
          <w:p w:rsidR="008F7810" w:rsidRPr="00EB218A" w:rsidRDefault="00A367B8" w:rsidP="0068372B">
            <w:pPr>
              <w:jc w:val="center"/>
              <w:rPr>
                <w:rFonts w:cstheme="minorHAnsi"/>
                <w:sz w:val="20"/>
                <w:szCs w:val="20"/>
              </w:rPr>
            </w:pPr>
            <w:r>
              <w:rPr>
                <w:rFonts w:cstheme="minorHAnsi"/>
                <w:sz w:val="20"/>
                <w:szCs w:val="20"/>
              </w:rPr>
              <w:t>0</w:t>
            </w:r>
          </w:p>
        </w:tc>
        <w:tc>
          <w:tcPr>
            <w:tcW w:w="917" w:type="dxa"/>
            <w:vAlign w:val="center"/>
          </w:tcPr>
          <w:p w:rsidR="008F7810" w:rsidRPr="00EB218A" w:rsidRDefault="00A367B8" w:rsidP="0068372B">
            <w:pPr>
              <w:jc w:val="center"/>
              <w:rPr>
                <w:rFonts w:cstheme="minorHAnsi"/>
                <w:sz w:val="20"/>
                <w:szCs w:val="20"/>
              </w:rPr>
            </w:pPr>
            <w:r>
              <w:rPr>
                <w:rFonts w:cstheme="minorHAnsi"/>
                <w:sz w:val="20"/>
                <w:szCs w:val="20"/>
              </w:rPr>
              <w:t>0</w:t>
            </w:r>
          </w:p>
        </w:tc>
        <w:tc>
          <w:tcPr>
            <w:tcW w:w="917" w:type="dxa"/>
            <w:vAlign w:val="center"/>
          </w:tcPr>
          <w:p w:rsidR="008F7810" w:rsidRPr="00EB218A" w:rsidRDefault="00A367B8" w:rsidP="0068372B">
            <w:pPr>
              <w:jc w:val="center"/>
              <w:rPr>
                <w:rFonts w:cstheme="minorHAnsi"/>
                <w:sz w:val="20"/>
                <w:szCs w:val="20"/>
              </w:rPr>
            </w:pPr>
            <w:r>
              <w:rPr>
                <w:rFonts w:cstheme="minorHAnsi"/>
                <w:sz w:val="20"/>
                <w:szCs w:val="20"/>
              </w:rPr>
              <w:t>0</w:t>
            </w:r>
          </w:p>
        </w:tc>
      </w:tr>
      <w:tr w:rsidR="008F7810" w:rsidRPr="00EB218A" w:rsidTr="0068372B">
        <w:trPr>
          <w:trHeight w:hRule="exact" w:val="576"/>
          <w:jc w:val="center"/>
        </w:trPr>
        <w:tc>
          <w:tcPr>
            <w:tcW w:w="4652" w:type="dxa"/>
            <w:vAlign w:val="center"/>
          </w:tcPr>
          <w:p w:rsidR="008F7810" w:rsidRPr="00EB218A" w:rsidRDefault="008F7810" w:rsidP="0068372B">
            <w:pPr>
              <w:rPr>
                <w:rFonts w:cstheme="minorHAnsi"/>
                <w:sz w:val="20"/>
                <w:szCs w:val="20"/>
              </w:rPr>
            </w:pPr>
            <w:r w:rsidRPr="00EB218A">
              <w:rPr>
                <w:rFonts w:cstheme="minorHAnsi"/>
                <w:sz w:val="20"/>
                <w:szCs w:val="20"/>
              </w:rPr>
              <w:t>Burglary</w:t>
            </w:r>
          </w:p>
        </w:tc>
        <w:tc>
          <w:tcPr>
            <w:tcW w:w="916" w:type="dxa"/>
            <w:vAlign w:val="center"/>
          </w:tcPr>
          <w:p w:rsidR="008F7810" w:rsidRPr="00EB218A" w:rsidRDefault="008F7810" w:rsidP="0068372B">
            <w:pPr>
              <w:jc w:val="center"/>
              <w:rPr>
                <w:rFonts w:cstheme="minorHAnsi"/>
                <w:sz w:val="20"/>
                <w:szCs w:val="20"/>
              </w:rPr>
            </w:pPr>
            <w:r>
              <w:rPr>
                <w:rFonts w:cstheme="minorHAnsi"/>
                <w:sz w:val="20"/>
                <w:szCs w:val="20"/>
              </w:rPr>
              <w:t>1</w:t>
            </w:r>
          </w:p>
        </w:tc>
        <w:tc>
          <w:tcPr>
            <w:tcW w:w="917" w:type="dxa"/>
            <w:vAlign w:val="center"/>
          </w:tcPr>
          <w:p w:rsidR="008F7810" w:rsidRPr="00EB218A" w:rsidRDefault="008F7810" w:rsidP="0068372B">
            <w:pPr>
              <w:jc w:val="center"/>
              <w:rPr>
                <w:rFonts w:cstheme="minorHAnsi"/>
                <w:sz w:val="20"/>
                <w:szCs w:val="20"/>
              </w:rPr>
            </w:pPr>
            <w:r>
              <w:rPr>
                <w:rFonts w:cstheme="minorHAnsi"/>
                <w:sz w:val="20"/>
                <w:szCs w:val="20"/>
              </w:rPr>
              <w:t>1</w:t>
            </w:r>
          </w:p>
        </w:tc>
        <w:tc>
          <w:tcPr>
            <w:tcW w:w="917" w:type="dxa"/>
            <w:vAlign w:val="center"/>
          </w:tcPr>
          <w:p w:rsidR="008F7810" w:rsidRPr="00EB218A" w:rsidRDefault="00A367B8" w:rsidP="0068372B">
            <w:pPr>
              <w:jc w:val="center"/>
              <w:rPr>
                <w:rFonts w:cstheme="minorHAnsi"/>
                <w:sz w:val="20"/>
                <w:szCs w:val="20"/>
              </w:rPr>
            </w:pPr>
            <w:r>
              <w:rPr>
                <w:rFonts w:cstheme="minorHAnsi"/>
                <w:sz w:val="20"/>
                <w:szCs w:val="20"/>
              </w:rPr>
              <w:t>0</w:t>
            </w:r>
          </w:p>
        </w:tc>
      </w:tr>
      <w:tr w:rsidR="008F7810" w:rsidRPr="00EB218A" w:rsidTr="0068372B">
        <w:trPr>
          <w:trHeight w:hRule="exact" w:val="576"/>
          <w:jc w:val="center"/>
        </w:trPr>
        <w:tc>
          <w:tcPr>
            <w:tcW w:w="4652" w:type="dxa"/>
            <w:vAlign w:val="center"/>
          </w:tcPr>
          <w:p w:rsidR="008F7810" w:rsidRPr="00EB218A" w:rsidRDefault="008F7810" w:rsidP="0068372B">
            <w:pPr>
              <w:rPr>
                <w:rFonts w:cstheme="minorHAnsi"/>
                <w:sz w:val="20"/>
                <w:szCs w:val="20"/>
              </w:rPr>
            </w:pPr>
            <w:r w:rsidRPr="00EB218A">
              <w:rPr>
                <w:rFonts w:cstheme="minorHAnsi"/>
                <w:sz w:val="20"/>
                <w:szCs w:val="20"/>
              </w:rPr>
              <w:t>Motor Vehicle Theft</w:t>
            </w:r>
          </w:p>
        </w:tc>
        <w:tc>
          <w:tcPr>
            <w:tcW w:w="916" w:type="dxa"/>
            <w:vAlign w:val="center"/>
          </w:tcPr>
          <w:p w:rsidR="008F7810" w:rsidRPr="00EB218A" w:rsidRDefault="008F7810" w:rsidP="0068372B">
            <w:pPr>
              <w:jc w:val="center"/>
              <w:rPr>
                <w:rFonts w:cstheme="minorHAnsi"/>
                <w:sz w:val="20"/>
                <w:szCs w:val="20"/>
              </w:rPr>
            </w:pPr>
            <w:r>
              <w:rPr>
                <w:rFonts w:cstheme="minorHAnsi"/>
                <w:sz w:val="20"/>
                <w:szCs w:val="20"/>
              </w:rPr>
              <w:t>2</w:t>
            </w:r>
          </w:p>
        </w:tc>
        <w:tc>
          <w:tcPr>
            <w:tcW w:w="917" w:type="dxa"/>
            <w:vAlign w:val="center"/>
          </w:tcPr>
          <w:p w:rsidR="008F7810" w:rsidRPr="00EB218A" w:rsidRDefault="008F7810" w:rsidP="0068372B">
            <w:pPr>
              <w:jc w:val="center"/>
              <w:rPr>
                <w:rFonts w:cstheme="minorHAnsi"/>
                <w:sz w:val="20"/>
                <w:szCs w:val="20"/>
              </w:rPr>
            </w:pPr>
            <w:r>
              <w:rPr>
                <w:rFonts w:cstheme="minorHAnsi"/>
                <w:sz w:val="20"/>
                <w:szCs w:val="20"/>
              </w:rPr>
              <w:t>4</w:t>
            </w:r>
          </w:p>
        </w:tc>
        <w:tc>
          <w:tcPr>
            <w:tcW w:w="917" w:type="dxa"/>
            <w:vAlign w:val="center"/>
          </w:tcPr>
          <w:p w:rsidR="008F7810" w:rsidRPr="00EB218A" w:rsidRDefault="008F7810" w:rsidP="0068372B">
            <w:pPr>
              <w:jc w:val="center"/>
              <w:rPr>
                <w:rFonts w:cstheme="minorHAnsi"/>
                <w:sz w:val="20"/>
                <w:szCs w:val="20"/>
              </w:rPr>
            </w:pPr>
            <w:r>
              <w:rPr>
                <w:rFonts w:cstheme="minorHAnsi"/>
                <w:sz w:val="20"/>
                <w:szCs w:val="20"/>
              </w:rPr>
              <w:t>1</w:t>
            </w:r>
          </w:p>
        </w:tc>
      </w:tr>
      <w:tr w:rsidR="008F7810" w:rsidRPr="00EB218A" w:rsidTr="0068372B">
        <w:trPr>
          <w:trHeight w:hRule="exact" w:val="576"/>
          <w:jc w:val="center"/>
        </w:trPr>
        <w:tc>
          <w:tcPr>
            <w:tcW w:w="4652" w:type="dxa"/>
            <w:vAlign w:val="center"/>
          </w:tcPr>
          <w:p w:rsidR="008F7810" w:rsidRPr="00EB218A" w:rsidRDefault="008F7810" w:rsidP="0068372B">
            <w:pPr>
              <w:rPr>
                <w:rFonts w:cstheme="minorHAnsi"/>
                <w:sz w:val="20"/>
                <w:szCs w:val="20"/>
              </w:rPr>
            </w:pPr>
            <w:r w:rsidRPr="00EB218A">
              <w:rPr>
                <w:rFonts w:cstheme="minorHAnsi"/>
                <w:sz w:val="20"/>
                <w:szCs w:val="20"/>
              </w:rPr>
              <w:t>Arson</w:t>
            </w:r>
          </w:p>
        </w:tc>
        <w:tc>
          <w:tcPr>
            <w:tcW w:w="916" w:type="dxa"/>
            <w:vAlign w:val="center"/>
          </w:tcPr>
          <w:p w:rsidR="008F7810" w:rsidRPr="00EB218A" w:rsidRDefault="00A367B8" w:rsidP="0068372B">
            <w:pPr>
              <w:jc w:val="center"/>
              <w:rPr>
                <w:rFonts w:cstheme="minorHAnsi"/>
                <w:sz w:val="20"/>
                <w:szCs w:val="20"/>
              </w:rPr>
            </w:pPr>
            <w:r>
              <w:rPr>
                <w:rFonts w:cstheme="minorHAnsi"/>
                <w:sz w:val="20"/>
                <w:szCs w:val="20"/>
              </w:rPr>
              <w:t>0</w:t>
            </w:r>
          </w:p>
        </w:tc>
        <w:tc>
          <w:tcPr>
            <w:tcW w:w="917" w:type="dxa"/>
            <w:vAlign w:val="center"/>
          </w:tcPr>
          <w:p w:rsidR="008F7810" w:rsidRPr="00EB218A" w:rsidRDefault="00A367B8" w:rsidP="0068372B">
            <w:pPr>
              <w:jc w:val="center"/>
              <w:rPr>
                <w:rFonts w:cstheme="minorHAnsi"/>
                <w:sz w:val="20"/>
                <w:szCs w:val="20"/>
              </w:rPr>
            </w:pPr>
            <w:r>
              <w:rPr>
                <w:rFonts w:cstheme="minorHAnsi"/>
                <w:sz w:val="20"/>
                <w:szCs w:val="20"/>
              </w:rPr>
              <w:t>0</w:t>
            </w:r>
          </w:p>
        </w:tc>
        <w:tc>
          <w:tcPr>
            <w:tcW w:w="917" w:type="dxa"/>
            <w:vAlign w:val="center"/>
          </w:tcPr>
          <w:p w:rsidR="008F7810" w:rsidRPr="00EB218A" w:rsidRDefault="008F7810" w:rsidP="0068372B">
            <w:pPr>
              <w:jc w:val="center"/>
              <w:rPr>
                <w:rFonts w:cstheme="minorHAnsi"/>
                <w:sz w:val="20"/>
                <w:szCs w:val="20"/>
              </w:rPr>
            </w:pPr>
            <w:r>
              <w:rPr>
                <w:rFonts w:cstheme="minorHAnsi"/>
                <w:sz w:val="20"/>
                <w:szCs w:val="20"/>
              </w:rPr>
              <w:t>1</w:t>
            </w:r>
          </w:p>
        </w:tc>
      </w:tr>
      <w:tr w:rsidR="008F7810" w:rsidRPr="00EB218A" w:rsidTr="0068372B">
        <w:trPr>
          <w:trHeight w:hRule="exact" w:val="576"/>
          <w:jc w:val="center"/>
        </w:trPr>
        <w:tc>
          <w:tcPr>
            <w:tcW w:w="4652" w:type="dxa"/>
            <w:vAlign w:val="center"/>
          </w:tcPr>
          <w:p w:rsidR="008F7810" w:rsidRPr="00EB218A" w:rsidRDefault="008F7810" w:rsidP="0068372B">
            <w:pPr>
              <w:rPr>
                <w:rFonts w:cstheme="minorHAnsi"/>
                <w:sz w:val="20"/>
                <w:szCs w:val="20"/>
              </w:rPr>
            </w:pPr>
            <w:r w:rsidRPr="00EB218A">
              <w:rPr>
                <w:rFonts w:cstheme="minorHAnsi"/>
                <w:sz w:val="20"/>
                <w:szCs w:val="20"/>
              </w:rPr>
              <w:t>Arrests/Disciplinary Referrals</w:t>
            </w:r>
          </w:p>
          <w:p w:rsidR="008F7810" w:rsidRPr="00EB218A" w:rsidRDefault="008F7810" w:rsidP="0068372B">
            <w:pPr>
              <w:rPr>
                <w:rFonts w:cstheme="minorHAnsi"/>
                <w:sz w:val="20"/>
                <w:szCs w:val="20"/>
              </w:rPr>
            </w:pPr>
            <w:r w:rsidRPr="00EB218A">
              <w:rPr>
                <w:rFonts w:cstheme="minorHAnsi"/>
                <w:sz w:val="20"/>
                <w:szCs w:val="20"/>
              </w:rPr>
              <w:t>Weapons – Carrying, Possessing, etc</w:t>
            </w:r>
          </w:p>
        </w:tc>
        <w:tc>
          <w:tcPr>
            <w:tcW w:w="916" w:type="dxa"/>
            <w:vAlign w:val="center"/>
          </w:tcPr>
          <w:p w:rsidR="008F7810" w:rsidRPr="00EB218A" w:rsidRDefault="00A367B8" w:rsidP="0068372B">
            <w:pPr>
              <w:jc w:val="center"/>
              <w:rPr>
                <w:rFonts w:cstheme="minorHAnsi"/>
                <w:sz w:val="20"/>
                <w:szCs w:val="20"/>
              </w:rPr>
            </w:pPr>
            <w:r>
              <w:rPr>
                <w:rFonts w:cstheme="minorHAnsi"/>
                <w:sz w:val="20"/>
                <w:szCs w:val="20"/>
              </w:rPr>
              <w:t>0</w:t>
            </w:r>
          </w:p>
        </w:tc>
        <w:tc>
          <w:tcPr>
            <w:tcW w:w="917" w:type="dxa"/>
            <w:vAlign w:val="center"/>
          </w:tcPr>
          <w:p w:rsidR="008F7810" w:rsidRPr="00EB218A" w:rsidRDefault="00A367B8" w:rsidP="0068372B">
            <w:pPr>
              <w:jc w:val="center"/>
              <w:rPr>
                <w:rFonts w:cstheme="minorHAnsi"/>
                <w:sz w:val="20"/>
                <w:szCs w:val="20"/>
              </w:rPr>
            </w:pPr>
            <w:r>
              <w:rPr>
                <w:rFonts w:cstheme="minorHAnsi"/>
                <w:sz w:val="20"/>
                <w:szCs w:val="20"/>
              </w:rPr>
              <w:t>0</w:t>
            </w:r>
          </w:p>
        </w:tc>
        <w:tc>
          <w:tcPr>
            <w:tcW w:w="917" w:type="dxa"/>
            <w:vAlign w:val="center"/>
          </w:tcPr>
          <w:p w:rsidR="008F7810" w:rsidRPr="00EB218A" w:rsidRDefault="00A367B8" w:rsidP="0068372B">
            <w:pPr>
              <w:jc w:val="center"/>
              <w:rPr>
                <w:rFonts w:cstheme="minorHAnsi"/>
                <w:sz w:val="20"/>
                <w:szCs w:val="20"/>
              </w:rPr>
            </w:pPr>
            <w:r>
              <w:rPr>
                <w:rFonts w:cstheme="minorHAnsi"/>
                <w:sz w:val="20"/>
                <w:szCs w:val="20"/>
              </w:rPr>
              <w:t>0</w:t>
            </w:r>
          </w:p>
        </w:tc>
      </w:tr>
      <w:tr w:rsidR="008F7810" w:rsidRPr="00EB218A" w:rsidTr="0068372B">
        <w:trPr>
          <w:trHeight w:hRule="exact" w:val="576"/>
          <w:jc w:val="center"/>
        </w:trPr>
        <w:tc>
          <w:tcPr>
            <w:tcW w:w="4652" w:type="dxa"/>
            <w:tcBorders>
              <w:bottom w:val="single" w:sz="4" w:space="0" w:color="auto"/>
            </w:tcBorders>
            <w:vAlign w:val="center"/>
          </w:tcPr>
          <w:p w:rsidR="008F7810" w:rsidRPr="00EB218A" w:rsidRDefault="008F7810" w:rsidP="0068372B">
            <w:pPr>
              <w:rPr>
                <w:rFonts w:cstheme="minorHAnsi"/>
                <w:sz w:val="20"/>
                <w:szCs w:val="20"/>
              </w:rPr>
            </w:pPr>
            <w:r w:rsidRPr="00EB218A">
              <w:rPr>
                <w:rFonts w:cstheme="minorHAnsi"/>
                <w:sz w:val="20"/>
                <w:szCs w:val="20"/>
              </w:rPr>
              <w:t>Arrests/Disciplinary Referrals</w:t>
            </w:r>
          </w:p>
          <w:p w:rsidR="008F7810" w:rsidRPr="00EB218A" w:rsidRDefault="008F7810" w:rsidP="0068372B">
            <w:pPr>
              <w:rPr>
                <w:rFonts w:cstheme="minorHAnsi"/>
                <w:sz w:val="20"/>
                <w:szCs w:val="20"/>
              </w:rPr>
            </w:pPr>
            <w:r w:rsidRPr="00EB218A">
              <w:rPr>
                <w:rFonts w:cstheme="minorHAnsi"/>
                <w:sz w:val="20"/>
                <w:szCs w:val="20"/>
              </w:rPr>
              <w:t>Drug Abuse Violations</w:t>
            </w:r>
          </w:p>
        </w:tc>
        <w:tc>
          <w:tcPr>
            <w:tcW w:w="916" w:type="dxa"/>
            <w:tcBorders>
              <w:bottom w:val="single" w:sz="4" w:space="0" w:color="auto"/>
            </w:tcBorders>
            <w:vAlign w:val="center"/>
          </w:tcPr>
          <w:p w:rsidR="008F7810" w:rsidRPr="00EB218A" w:rsidRDefault="00A367B8" w:rsidP="0068372B">
            <w:pPr>
              <w:jc w:val="center"/>
              <w:rPr>
                <w:rFonts w:cstheme="minorHAnsi"/>
                <w:sz w:val="20"/>
                <w:szCs w:val="20"/>
              </w:rPr>
            </w:pPr>
            <w:r>
              <w:rPr>
                <w:rFonts w:cstheme="minorHAnsi"/>
                <w:sz w:val="20"/>
                <w:szCs w:val="20"/>
              </w:rPr>
              <w:t>0</w:t>
            </w:r>
          </w:p>
        </w:tc>
        <w:tc>
          <w:tcPr>
            <w:tcW w:w="917" w:type="dxa"/>
            <w:tcBorders>
              <w:bottom w:val="single" w:sz="4" w:space="0" w:color="auto"/>
            </w:tcBorders>
            <w:vAlign w:val="center"/>
          </w:tcPr>
          <w:p w:rsidR="008F7810" w:rsidRPr="00EB218A" w:rsidRDefault="008F7810" w:rsidP="0068372B">
            <w:pPr>
              <w:jc w:val="center"/>
              <w:rPr>
                <w:rFonts w:cstheme="minorHAnsi"/>
                <w:sz w:val="20"/>
                <w:szCs w:val="20"/>
              </w:rPr>
            </w:pPr>
            <w:r w:rsidRPr="00EB218A">
              <w:rPr>
                <w:rFonts w:cstheme="minorHAnsi"/>
                <w:sz w:val="20"/>
                <w:szCs w:val="20"/>
              </w:rPr>
              <w:t>1</w:t>
            </w:r>
          </w:p>
        </w:tc>
        <w:tc>
          <w:tcPr>
            <w:tcW w:w="917" w:type="dxa"/>
            <w:tcBorders>
              <w:bottom w:val="single" w:sz="4" w:space="0" w:color="auto"/>
            </w:tcBorders>
            <w:vAlign w:val="center"/>
          </w:tcPr>
          <w:p w:rsidR="008F7810" w:rsidRPr="00EB218A" w:rsidRDefault="008F7810" w:rsidP="0068372B">
            <w:pPr>
              <w:jc w:val="center"/>
              <w:rPr>
                <w:rFonts w:cstheme="minorHAnsi"/>
                <w:sz w:val="20"/>
                <w:szCs w:val="20"/>
              </w:rPr>
            </w:pPr>
            <w:r w:rsidRPr="00EB218A">
              <w:rPr>
                <w:rFonts w:cstheme="minorHAnsi"/>
                <w:sz w:val="20"/>
                <w:szCs w:val="20"/>
              </w:rPr>
              <w:t>3</w:t>
            </w:r>
          </w:p>
        </w:tc>
      </w:tr>
      <w:tr w:rsidR="008F7810" w:rsidRPr="00EB218A" w:rsidTr="0068372B">
        <w:trPr>
          <w:trHeight w:hRule="exact" w:val="576"/>
          <w:jc w:val="center"/>
        </w:trPr>
        <w:tc>
          <w:tcPr>
            <w:tcW w:w="4652" w:type="dxa"/>
            <w:tcBorders>
              <w:bottom w:val="single" w:sz="4" w:space="0" w:color="auto"/>
            </w:tcBorders>
            <w:vAlign w:val="center"/>
          </w:tcPr>
          <w:p w:rsidR="008F7810" w:rsidRPr="00EB218A" w:rsidRDefault="008F7810" w:rsidP="0068372B">
            <w:pPr>
              <w:rPr>
                <w:rFonts w:cstheme="minorHAnsi"/>
                <w:sz w:val="20"/>
                <w:szCs w:val="20"/>
              </w:rPr>
            </w:pPr>
            <w:r w:rsidRPr="00EB218A">
              <w:rPr>
                <w:rFonts w:cstheme="minorHAnsi"/>
                <w:sz w:val="20"/>
                <w:szCs w:val="20"/>
              </w:rPr>
              <w:t>Arrests/Disciplinary Referrals</w:t>
            </w:r>
          </w:p>
          <w:p w:rsidR="008F7810" w:rsidRPr="00EB218A" w:rsidRDefault="008F7810" w:rsidP="0068372B">
            <w:pPr>
              <w:rPr>
                <w:rFonts w:cstheme="minorHAnsi"/>
                <w:sz w:val="20"/>
                <w:szCs w:val="20"/>
              </w:rPr>
            </w:pPr>
            <w:r w:rsidRPr="00EB218A">
              <w:rPr>
                <w:rFonts w:cstheme="minorHAnsi"/>
                <w:sz w:val="20"/>
                <w:szCs w:val="20"/>
              </w:rPr>
              <w:t>Liquor Law Violations</w:t>
            </w:r>
          </w:p>
        </w:tc>
        <w:tc>
          <w:tcPr>
            <w:tcW w:w="916" w:type="dxa"/>
            <w:tcBorders>
              <w:bottom w:val="single" w:sz="4" w:space="0" w:color="auto"/>
            </w:tcBorders>
            <w:vAlign w:val="center"/>
          </w:tcPr>
          <w:p w:rsidR="008F7810" w:rsidRPr="00EB218A" w:rsidRDefault="00A367B8" w:rsidP="0068372B">
            <w:pPr>
              <w:jc w:val="center"/>
              <w:rPr>
                <w:rFonts w:cstheme="minorHAnsi"/>
                <w:sz w:val="20"/>
                <w:szCs w:val="20"/>
              </w:rPr>
            </w:pPr>
            <w:r>
              <w:rPr>
                <w:rFonts w:cstheme="minorHAnsi"/>
                <w:sz w:val="20"/>
                <w:szCs w:val="20"/>
              </w:rPr>
              <w:t>0</w:t>
            </w:r>
          </w:p>
        </w:tc>
        <w:tc>
          <w:tcPr>
            <w:tcW w:w="917" w:type="dxa"/>
            <w:tcBorders>
              <w:bottom w:val="single" w:sz="4" w:space="0" w:color="auto"/>
            </w:tcBorders>
            <w:vAlign w:val="center"/>
          </w:tcPr>
          <w:p w:rsidR="008F7810" w:rsidRPr="00EB218A" w:rsidRDefault="00A367B8" w:rsidP="0068372B">
            <w:pPr>
              <w:jc w:val="center"/>
              <w:rPr>
                <w:rFonts w:cstheme="minorHAnsi"/>
                <w:sz w:val="20"/>
                <w:szCs w:val="20"/>
              </w:rPr>
            </w:pPr>
            <w:r>
              <w:rPr>
                <w:rFonts w:cstheme="minorHAnsi"/>
                <w:sz w:val="20"/>
                <w:szCs w:val="20"/>
              </w:rPr>
              <w:t>0</w:t>
            </w:r>
          </w:p>
        </w:tc>
        <w:tc>
          <w:tcPr>
            <w:tcW w:w="917" w:type="dxa"/>
            <w:tcBorders>
              <w:bottom w:val="single" w:sz="4" w:space="0" w:color="auto"/>
            </w:tcBorders>
            <w:vAlign w:val="center"/>
          </w:tcPr>
          <w:p w:rsidR="008F7810" w:rsidRPr="00EB218A" w:rsidRDefault="00A367B8" w:rsidP="0068372B">
            <w:pPr>
              <w:jc w:val="center"/>
              <w:rPr>
                <w:rFonts w:cstheme="minorHAnsi"/>
                <w:sz w:val="20"/>
                <w:szCs w:val="20"/>
              </w:rPr>
            </w:pPr>
            <w:r>
              <w:rPr>
                <w:rFonts w:cstheme="minorHAnsi"/>
                <w:sz w:val="20"/>
                <w:szCs w:val="20"/>
              </w:rPr>
              <w:t>0</w:t>
            </w:r>
          </w:p>
        </w:tc>
      </w:tr>
      <w:tr w:rsidR="008F7810" w:rsidRPr="00EB218A" w:rsidTr="0068372B">
        <w:trPr>
          <w:trHeight w:hRule="exact" w:val="576"/>
          <w:jc w:val="center"/>
        </w:trPr>
        <w:tc>
          <w:tcPr>
            <w:tcW w:w="4652" w:type="dxa"/>
            <w:tcBorders>
              <w:bottom w:val="single" w:sz="4" w:space="0" w:color="auto"/>
            </w:tcBorders>
            <w:vAlign w:val="center"/>
          </w:tcPr>
          <w:p w:rsidR="008F7810" w:rsidRPr="00EB218A" w:rsidRDefault="008F7810" w:rsidP="0068372B">
            <w:pPr>
              <w:rPr>
                <w:rFonts w:cstheme="minorHAnsi"/>
                <w:sz w:val="20"/>
                <w:szCs w:val="20"/>
              </w:rPr>
            </w:pPr>
            <w:r w:rsidRPr="00EB218A">
              <w:rPr>
                <w:rFonts w:cstheme="minorHAnsi"/>
                <w:sz w:val="20"/>
                <w:szCs w:val="20"/>
              </w:rPr>
              <w:t>Domestic Violence Offenses</w:t>
            </w:r>
          </w:p>
        </w:tc>
        <w:tc>
          <w:tcPr>
            <w:tcW w:w="916" w:type="dxa"/>
            <w:tcBorders>
              <w:bottom w:val="single" w:sz="4" w:space="0" w:color="auto"/>
            </w:tcBorders>
            <w:shd w:val="clear" w:color="auto" w:fill="FFFFFF" w:themeFill="background1"/>
            <w:vAlign w:val="center"/>
          </w:tcPr>
          <w:p w:rsidR="008F7810" w:rsidRPr="00EB218A" w:rsidRDefault="00A367B8" w:rsidP="0068372B">
            <w:pPr>
              <w:jc w:val="center"/>
              <w:rPr>
                <w:rFonts w:cstheme="minorHAnsi"/>
                <w:sz w:val="20"/>
                <w:szCs w:val="20"/>
              </w:rPr>
            </w:pPr>
            <w:r>
              <w:rPr>
                <w:rFonts w:cstheme="minorHAnsi"/>
                <w:sz w:val="20"/>
                <w:szCs w:val="20"/>
              </w:rPr>
              <w:t>0</w:t>
            </w:r>
          </w:p>
        </w:tc>
        <w:tc>
          <w:tcPr>
            <w:tcW w:w="917" w:type="dxa"/>
            <w:tcBorders>
              <w:bottom w:val="single" w:sz="4" w:space="0" w:color="auto"/>
            </w:tcBorders>
            <w:shd w:val="clear" w:color="auto" w:fill="FFFFFF" w:themeFill="background1"/>
            <w:vAlign w:val="center"/>
          </w:tcPr>
          <w:p w:rsidR="008F7810" w:rsidRPr="00EB218A" w:rsidRDefault="008F7810" w:rsidP="0068372B">
            <w:pPr>
              <w:jc w:val="center"/>
              <w:rPr>
                <w:rFonts w:cstheme="minorHAnsi"/>
                <w:sz w:val="20"/>
                <w:szCs w:val="20"/>
              </w:rPr>
            </w:pPr>
            <w:r>
              <w:rPr>
                <w:rFonts w:cstheme="minorHAnsi"/>
                <w:sz w:val="20"/>
                <w:szCs w:val="20"/>
              </w:rPr>
              <w:t>2</w:t>
            </w:r>
          </w:p>
        </w:tc>
        <w:tc>
          <w:tcPr>
            <w:tcW w:w="917" w:type="dxa"/>
            <w:tcBorders>
              <w:bottom w:val="single" w:sz="4" w:space="0" w:color="auto"/>
            </w:tcBorders>
            <w:vAlign w:val="center"/>
          </w:tcPr>
          <w:p w:rsidR="008F7810" w:rsidRPr="00EB218A" w:rsidRDefault="008F7810" w:rsidP="0068372B">
            <w:pPr>
              <w:jc w:val="center"/>
              <w:rPr>
                <w:rFonts w:cstheme="minorHAnsi"/>
                <w:sz w:val="20"/>
                <w:szCs w:val="20"/>
              </w:rPr>
            </w:pPr>
            <w:r>
              <w:rPr>
                <w:rFonts w:cstheme="minorHAnsi"/>
                <w:sz w:val="20"/>
                <w:szCs w:val="20"/>
              </w:rPr>
              <w:t>5</w:t>
            </w:r>
          </w:p>
        </w:tc>
      </w:tr>
      <w:tr w:rsidR="008F7810" w:rsidRPr="00EB218A" w:rsidTr="0068372B">
        <w:trPr>
          <w:trHeight w:hRule="exact" w:val="576"/>
          <w:jc w:val="center"/>
        </w:trPr>
        <w:tc>
          <w:tcPr>
            <w:tcW w:w="4652" w:type="dxa"/>
            <w:tcBorders>
              <w:bottom w:val="single" w:sz="4" w:space="0" w:color="auto"/>
            </w:tcBorders>
            <w:vAlign w:val="center"/>
          </w:tcPr>
          <w:p w:rsidR="008F7810" w:rsidRPr="00EB218A" w:rsidRDefault="008F7810" w:rsidP="0068372B">
            <w:pPr>
              <w:rPr>
                <w:rFonts w:cstheme="minorHAnsi"/>
                <w:sz w:val="20"/>
                <w:szCs w:val="20"/>
              </w:rPr>
            </w:pPr>
            <w:r w:rsidRPr="00EB218A">
              <w:rPr>
                <w:rFonts w:cstheme="minorHAnsi"/>
                <w:sz w:val="20"/>
                <w:szCs w:val="20"/>
              </w:rPr>
              <w:t>Dating Violence Offenses</w:t>
            </w:r>
          </w:p>
        </w:tc>
        <w:tc>
          <w:tcPr>
            <w:tcW w:w="916" w:type="dxa"/>
            <w:tcBorders>
              <w:bottom w:val="single" w:sz="4" w:space="0" w:color="auto"/>
            </w:tcBorders>
            <w:shd w:val="clear" w:color="auto" w:fill="FFFFFF" w:themeFill="background1"/>
            <w:vAlign w:val="center"/>
          </w:tcPr>
          <w:p w:rsidR="008F7810" w:rsidRPr="00EB218A" w:rsidRDefault="00A367B8" w:rsidP="0068372B">
            <w:pPr>
              <w:jc w:val="center"/>
              <w:rPr>
                <w:rFonts w:cstheme="minorHAnsi"/>
                <w:sz w:val="20"/>
                <w:szCs w:val="20"/>
              </w:rPr>
            </w:pPr>
            <w:r>
              <w:rPr>
                <w:rFonts w:cstheme="minorHAnsi"/>
                <w:sz w:val="20"/>
                <w:szCs w:val="20"/>
              </w:rPr>
              <w:t>0</w:t>
            </w:r>
          </w:p>
        </w:tc>
        <w:tc>
          <w:tcPr>
            <w:tcW w:w="917" w:type="dxa"/>
            <w:tcBorders>
              <w:bottom w:val="single" w:sz="4" w:space="0" w:color="auto"/>
            </w:tcBorders>
            <w:shd w:val="clear" w:color="auto" w:fill="FFFFFF" w:themeFill="background1"/>
            <w:vAlign w:val="center"/>
          </w:tcPr>
          <w:p w:rsidR="008F7810" w:rsidRPr="00EB218A" w:rsidRDefault="00A367B8" w:rsidP="0068372B">
            <w:pPr>
              <w:jc w:val="center"/>
              <w:rPr>
                <w:rFonts w:cstheme="minorHAnsi"/>
                <w:sz w:val="20"/>
                <w:szCs w:val="20"/>
              </w:rPr>
            </w:pPr>
            <w:r>
              <w:rPr>
                <w:rFonts w:cstheme="minorHAnsi"/>
                <w:sz w:val="20"/>
                <w:szCs w:val="20"/>
              </w:rPr>
              <w:t>0</w:t>
            </w:r>
          </w:p>
        </w:tc>
        <w:tc>
          <w:tcPr>
            <w:tcW w:w="917" w:type="dxa"/>
            <w:tcBorders>
              <w:bottom w:val="single" w:sz="4" w:space="0" w:color="auto"/>
            </w:tcBorders>
            <w:vAlign w:val="center"/>
          </w:tcPr>
          <w:p w:rsidR="008F7810" w:rsidRPr="00EB218A" w:rsidRDefault="00A367B8" w:rsidP="0068372B">
            <w:pPr>
              <w:jc w:val="center"/>
              <w:rPr>
                <w:rFonts w:cstheme="minorHAnsi"/>
                <w:sz w:val="20"/>
                <w:szCs w:val="20"/>
              </w:rPr>
            </w:pPr>
            <w:r>
              <w:rPr>
                <w:rFonts w:cstheme="minorHAnsi"/>
                <w:sz w:val="20"/>
                <w:szCs w:val="20"/>
              </w:rPr>
              <w:t>0</w:t>
            </w:r>
          </w:p>
        </w:tc>
      </w:tr>
      <w:tr w:rsidR="008F7810" w:rsidRPr="00EB218A" w:rsidTr="0068372B">
        <w:trPr>
          <w:trHeight w:hRule="exact" w:val="576"/>
          <w:jc w:val="center"/>
        </w:trPr>
        <w:tc>
          <w:tcPr>
            <w:tcW w:w="4652" w:type="dxa"/>
            <w:tcBorders>
              <w:top w:val="single" w:sz="4" w:space="0" w:color="auto"/>
              <w:bottom w:val="double" w:sz="4" w:space="0" w:color="auto"/>
            </w:tcBorders>
            <w:vAlign w:val="center"/>
          </w:tcPr>
          <w:p w:rsidR="008F7810" w:rsidRPr="00EB218A" w:rsidRDefault="008F7810" w:rsidP="0068372B">
            <w:pPr>
              <w:rPr>
                <w:rFonts w:cstheme="minorHAnsi"/>
                <w:sz w:val="20"/>
                <w:szCs w:val="20"/>
              </w:rPr>
            </w:pPr>
            <w:r w:rsidRPr="00EB218A">
              <w:rPr>
                <w:rFonts w:cstheme="minorHAnsi"/>
                <w:sz w:val="20"/>
                <w:szCs w:val="20"/>
              </w:rPr>
              <w:t>Stalking Offenses</w:t>
            </w:r>
          </w:p>
        </w:tc>
        <w:tc>
          <w:tcPr>
            <w:tcW w:w="916" w:type="dxa"/>
            <w:tcBorders>
              <w:top w:val="single" w:sz="4" w:space="0" w:color="auto"/>
              <w:bottom w:val="double" w:sz="4" w:space="0" w:color="auto"/>
            </w:tcBorders>
            <w:shd w:val="clear" w:color="auto" w:fill="FFFFFF" w:themeFill="background1"/>
            <w:vAlign w:val="center"/>
          </w:tcPr>
          <w:p w:rsidR="008F7810" w:rsidRPr="00EB218A" w:rsidRDefault="008F7810" w:rsidP="0068372B">
            <w:pPr>
              <w:jc w:val="center"/>
              <w:rPr>
                <w:rFonts w:cstheme="minorHAnsi"/>
                <w:sz w:val="20"/>
                <w:szCs w:val="20"/>
              </w:rPr>
            </w:pPr>
            <w:r>
              <w:rPr>
                <w:rFonts w:cstheme="minorHAnsi"/>
                <w:sz w:val="20"/>
                <w:szCs w:val="20"/>
              </w:rPr>
              <w:t>1</w:t>
            </w:r>
          </w:p>
        </w:tc>
        <w:tc>
          <w:tcPr>
            <w:tcW w:w="917" w:type="dxa"/>
            <w:tcBorders>
              <w:top w:val="single" w:sz="4" w:space="0" w:color="auto"/>
              <w:bottom w:val="double" w:sz="4" w:space="0" w:color="auto"/>
            </w:tcBorders>
            <w:shd w:val="clear" w:color="auto" w:fill="FFFFFF" w:themeFill="background1"/>
            <w:vAlign w:val="center"/>
          </w:tcPr>
          <w:p w:rsidR="008F7810" w:rsidRPr="00EB218A" w:rsidRDefault="00A367B8" w:rsidP="0068372B">
            <w:pPr>
              <w:jc w:val="center"/>
              <w:rPr>
                <w:rFonts w:cstheme="minorHAnsi"/>
                <w:sz w:val="20"/>
                <w:szCs w:val="20"/>
              </w:rPr>
            </w:pPr>
            <w:r>
              <w:rPr>
                <w:rFonts w:cstheme="minorHAnsi"/>
                <w:sz w:val="20"/>
                <w:szCs w:val="20"/>
              </w:rPr>
              <w:t>0</w:t>
            </w:r>
          </w:p>
        </w:tc>
        <w:tc>
          <w:tcPr>
            <w:tcW w:w="917" w:type="dxa"/>
            <w:tcBorders>
              <w:top w:val="single" w:sz="4" w:space="0" w:color="auto"/>
              <w:bottom w:val="double" w:sz="4" w:space="0" w:color="auto"/>
            </w:tcBorders>
            <w:vAlign w:val="center"/>
          </w:tcPr>
          <w:p w:rsidR="008F7810" w:rsidRPr="00EB218A" w:rsidRDefault="008F7810" w:rsidP="0068372B">
            <w:pPr>
              <w:jc w:val="center"/>
              <w:rPr>
                <w:rFonts w:cstheme="minorHAnsi"/>
                <w:sz w:val="20"/>
                <w:szCs w:val="20"/>
              </w:rPr>
            </w:pPr>
            <w:r>
              <w:rPr>
                <w:rFonts w:cstheme="minorHAnsi"/>
                <w:sz w:val="20"/>
                <w:szCs w:val="20"/>
              </w:rPr>
              <w:t>1</w:t>
            </w:r>
          </w:p>
        </w:tc>
      </w:tr>
      <w:tr w:rsidR="008F7810" w:rsidRPr="00EB218A" w:rsidTr="0068372B">
        <w:trPr>
          <w:trHeight w:hRule="exact" w:val="576"/>
          <w:jc w:val="center"/>
        </w:trPr>
        <w:tc>
          <w:tcPr>
            <w:tcW w:w="4652" w:type="dxa"/>
            <w:tcBorders>
              <w:top w:val="double" w:sz="4" w:space="0" w:color="auto"/>
            </w:tcBorders>
            <w:vAlign w:val="center"/>
          </w:tcPr>
          <w:p w:rsidR="008F7810" w:rsidRPr="00EB218A" w:rsidRDefault="008F7810" w:rsidP="0068372B">
            <w:pPr>
              <w:rPr>
                <w:rFonts w:cstheme="minorHAnsi"/>
                <w:sz w:val="20"/>
                <w:szCs w:val="20"/>
              </w:rPr>
            </w:pPr>
            <w:r w:rsidRPr="00EB218A">
              <w:rPr>
                <w:rFonts w:cstheme="minorHAnsi"/>
                <w:sz w:val="20"/>
                <w:szCs w:val="20"/>
              </w:rPr>
              <w:t>Total Incidents:</w:t>
            </w:r>
          </w:p>
        </w:tc>
        <w:tc>
          <w:tcPr>
            <w:tcW w:w="916" w:type="dxa"/>
            <w:tcBorders>
              <w:top w:val="double" w:sz="4" w:space="0" w:color="auto"/>
            </w:tcBorders>
            <w:vAlign w:val="center"/>
          </w:tcPr>
          <w:p w:rsidR="008F7810" w:rsidRPr="00EB218A" w:rsidRDefault="008F7810" w:rsidP="0068372B">
            <w:pPr>
              <w:jc w:val="center"/>
              <w:rPr>
                <w:rFonts w:cstheme="minorHAnsi"/>
                <w:sz w:val="20"/>
                <w:szCs w:val="20"/>
              </w:rPr>
            </w:pPr>
            <w:r w:rsidRPr="00EB218A">
              <w:rPr>
                <w:rFonts w:cstheme="minorHAnsi"/>
                <w:sz w:val="20"/>
                <w:szCs w:val="20"/>
              </w:rPr>
              <w:t>6</w:t>
            </w:r>
          </w:p>
        </w:tc>
        <w:tc>
          <w:tcPr>
            <w:tcW w:w="917" w:type="dxa"/>
            <w:tcBorders>
              <w:top w:val="double" w:sz="4" w:space="0" w:color="auto"/>
            </w:tcBorders>
            <w:vAlign w:val="center"/>
          </w:tcPr>
          <w:p w:rsidR="008F7810" w:rsidRPr="00EB218A" w:rsidRDefault="008F7810" w:rsidP="0068372B">
            <w:pPr>
              <w:jc w:val="center"/>
              <w:rPr>
                <w:rFonts w:cstheme="minorHAnsi"/>
                <w:sz w:val="20"/>
                <w:szCs w:val="20"/>
              </w:rPr>
            </w:pPr>
            <w:r>
              <w:rPr>
                <w:rFonts w:cstheme="minorHAnsi"/>
                <w:sz w:val="20"/>
                <w:szCs w:val="20"/>
              </w:rPr>
              <w:t>8</w:t>
            </w:r>
          </w:p>
        </w:tc>
        <w:tc>
          <w:tcPr>
            <w:tcW w:w="917" w:type="dxa"/>
            <w:tcBorders>
              <w:top w:val="double" w:sz="4" w:space="0" w:color="auto"/>
            </w:tcBorders>
            <w:vAlign w:val="center"/>
          </w:tcPr>
          <w:p w:rsidR="008F7810" w:rsidRPr="00EB218A" w:rsidRDefault="008F7810" w:rsidP="0068372B">
            <w:pPr>
              <w:jc w:val="center"/>
              <w:rPr>
                <w:rFonts w:cstheme="minorHAnsi"/>
                <w:sz w:val="20"/>
                <w:szCs w:val="20"/>
              </w:rPr>
            </w:pPr>
            <w:r w:rsidRPr="00EB218A">
              <w:rPr>
                <w:rFonts w:cstheme="minorHAnsi"/>
                <w:sz w:val="20"/>
                <w:szCs w:val="20"/>
              </w:rPr>
              <w:t>1</w:t>
            </w:r>
            <w:r>
              <w:rPr>
                <w:rFonts w:cstheme="minorHAnsi"/>
                <w:sz w:val="20"/>
                <w:szCs w:val="20"/>
              </w:rPr>
              <w:t>1</w:t>
            </w:r>
          </w:p>
        </w:tc>
      </w:tr>
    </w:tbl>
    <w:p w:rsidR="0021000B" w:rsidRPr="00EB218A" w:rsidRDefault="0021000B" w:rsidP="0068372B">
      <w:pPr>
        <w:spacing w:after="0" w:line="240" w:lineRule="auto"/>
        <w:rPr>
          <w:rFonts w:cstheme="minorHAnsi"/>
          <w:sz w:val="20"/>
          <w:szCs w:val="20"/>
        </w:rPr>
      </w:pPr>
    </w:p>
    <w:p w:rsidR="00BA2A44" w:rsidRPr="00155372" w:rsidRDefault="00BA2A44" w:rsidP="0068372B">
      <w:pPr>
        <w:spacing w:after="120"/>
        <w:rPr>
          <w:rFonts w:cstheme="minorHAnsi"/>
          <w:b/>
          <w:bCs/>
        </w:rPr>
      </w:pPr>
      <w:r w:rsidRPr="00155372">
        <w:rPr>
          <w:rFonts w:cstheme="minorHAnsi"/>
          <w:b/>
          <w:bCs/>
        </w:rPr>
        <w:t>Qualitative Analysis of Crime Offense Data</w:t>
      </w:r>
    </w:p>
    <w:p w:rsidR="00256D98" w:rsidRPr="00EB218A" w:rsidRDefault="009967E4" w:rsidP="0068372B">
      <w:pPr>
        <w:spacing w:after="120"/>
        <w:rPr>
          <w:rFonts w:cstheme="minorHAnsi"/>
          <w:sz w:val="20"/>
          <w:szCs w:val="20"/>
        </w:rPr>
      </w:pPr>
      <w:r>
        <w:rPr>
          <w:rFonts w:cstheme="minorHAnsi"/>
          <w:sz w:val="20"/>
          <w:szCs w:val="20"/>
        </w:rPr>
        <w:t xml:space="preserve">While data reflects a substantial drop in Burglary and Motor Vehicle Theft, it is noted that there were situations involving both drug abuse violations and domestic violence offenses.  </w:t>
      </w:r>
      <w:r w:rsidR="00C33FF4">
        <w:rPr>
          <w:rFonts w:cstheme="minorHAnsi"/>
          <w:sz w:val="20"/>
          <w:szCs w:val="20"/>
        </w:rPr>
        <w:t xml:space="preserve">With this said, the results are the benefit of having </w:t>
      </w:r>
      <w:r w:rsidR="00B477CD">
        <w:rPr>
          <w:rFonts w:cstheme="minorHAnsi"/>
          <w:sz w:val="20"/>
          <w:szCs w:val="20"/>
        </w:rPr>
        <w:t>several personal support counselors, even if just ½ time, that assist with reporting.  These positions are critical to the health and welfare of all students.</w:t>
      </w:r>
    </w:p>
    <w:p w:rsidR="009E0403" w:rsidRPr="00EB218A" w:rsidRDefault="009E0403" w:rsidP="0068372B">
      <w:pPr>
        <w:spacing w:after="120"/>
        <w:rPr>
          <w:rFonts w:cstheme="minorHAnsi"/>
          <w:sz w:val="20"/>
          <w:szCs w:val="20"/>
        </w:rPr>
      </w:pPr>
    </w:p>
    <w:p w:rsidR="009E4A0C" w:rsidRPr="00155372" w:rsidRDefault="004F1F7A" w:rsidP="0068372B">
      <w:pPr>
        <w:spacing w:after="120"/>
        <w:rPr>
          <w:rFonts w:cstheme="minorHAnsi"/>
          <w:b/>
          <w:bCs/>
        </w:rPr>
      </w:pPr>
      <w:r w:rsidRPr="00155372">
        <w:rPr>
          <w:rFonts w:cstheme="minorHAnsi"/>
          <w:b/>
          <w:bCs/>
        </w:rPr>
        <w:t xml:space="preserve">Quantifiable Data from </w:t>
      </w:r>
      <w:r w:rsidR="00055DF9" w:rsidRPr="00155372">
        <w:rPr>
          <w:rFonts w:cstheme="minorHAnsi"/>
          <w:b/>
          <w:bCs/>
        </w:rPr>
        <w:t>Spring 201</w:t>
      </w:r>
      <w:r w:rsidR="009E0403" w:rsidRPr="00155372">
        <w:rPr>
          <w:rFonts w:cstheme="minorHAnsi"/>
          <w:b/>
          <w:bCs/>
        </w:rPr>
        <w:t>9</w:t>
      </w:r>
      <w:r w:rsidR="008137CA" w:rsidRPr="00155372">
        <w:rPr>
          <w:rFonts w:cstheme="minorHAnsi"/>
          <w:b/>
          <w:bCs/>
        </w:rPr>
        <w:t xml:space="preserve"> </w:t>
      </w:r>
      <w:r w:rsidR="009E0403" w:rsidRPr="00155372">
        <w:rPr>
          <w:rFonts w:cstheme="minorHAnsi"/>
          <w:b/>
          <w:bCs/>
        </w:rPr>
        <w:t xml:space="preserve">Student </w:t>
      </w:r>
      <w:r w:rsidRPr="00155372">
        <w:rPr>
          <w:rFonts w:cstheme="minorHAnsi"/>
          <w:b/>
          <w:bCs/>
        </w:rPr>
        <w:t>Survey</w:t>
      </w:r>
    </w:p>
    <w:tbl>
      <w:tblPr>
        <w:tblStyle w:val="TableGrid"/>
        <w:tblW w:w="9558" w:type="dxa"/>
        <w:jc w:val="center"/>
        <w:tblLayout w:type="fixed"/>
        <w:tblLook w:val="04A0" w:firstRow="1" w:lastRow="0" w:firstColumn="1" w:lastColumn="0" w:noHBand="0" w:noVBand="1"/>
      </w:tblPr>
      <w:tblGrid>
        <w:gridCol w:w="3348"/>
        <w:gridCol w:w="1185"/>
        <w:gridCol w:w="1005"/>
        <w:gridCol w:w="1005"/>
        <w:gridCol w:w="1005"/>
        <w:gridCol w:w="1005"/>
        <w:gridCol w:w="1005"/>
      </w:tblGrid>
      <w:tr w:rsidR="00122C57" w:rsidRPr="00EB218A" w:rsidTr="0068372B">
        <w:trPr>
          <w:trHeight w:hRule="exact" w:val="576"/>
          <w:tblHeader/>
          <w:jc w:val="center"/>
        </w:trPr>
        <w:tc>
          <w:tcPr>
            <w:tcW w:w="3348" w:type="dxa"/>
            <w:tcBorders>
              <w:top w:val="nil"/>
              <w:left w:val="nil"/>
            </w:tcBorders>
            <w:shd w:val="clear" w:color="auto" w:fill="auto"/>
          </w:tcPr>
          <w:p w:rsidR="00122C57" w:rsidRPr="00EB218A" w:rsidRDefault="00122C57" w:rsidP="0068372B">
            <w:pPr>
              <w:rPr>
                <w:rFonts w:cstheme="minorHAnsi"/>
                <w:sz w:val="20"/>
                <w:szCs w:val="20"/>
              </w:rPr>
            </w:pPr>
          </w:p>
        </w:tc>
        <w:tc>
          <w:tcPr>
            <w:tcW w:w="1185" w:type="dxa"/>
            <w:shd w:val="clear" w:color="auto" w:fill="auto"/>
            <w:vAlign w:val="center"/>
          </w:tcPr>
          <w:p w:rsidR="00122C57" w:rsidRPr="00EB218A" w:rsidRDefault="00EA73B2" w:rsidP="0068372B">
            <w:pPr>
              <w:rPr>
                <w:rFonts w:cstheme="minorHAnsi"/>
                <w:sz w:val="20"/>
                <w:szCs w:val="20"/>
              </w:rPr>
            </w:pPr>
            <w:r w:rsidRPr="00EB218A">
              <w:rPr>
                <w:rFonts w:cstheme="minorHAnsi"/>
                <w:sz w:val="20"/>
                <w:szCs w:val="20"/>
              </w:rPr>
              <w:t>Completely</w:t>
            </w:r>
            <w:r w:rsidR="00122C57" w:rsidRPr="00EB218A">
              <w:rPr>
                <w:rFonts w:cstheme="minorHAnsi"/>
                <w:sz w:val="20"/>
                <w:szCs w:val="20"/>
              </w:rPr>
              <w:t xml:space="preserve"> Agree</w:t>
            </w:r>
          </w:p>
        </w:tc>
        <w:tc>
          <w:tcPr>
            <w:tcW w:w="1005" w:type="dxa"/>
            <w:shd w:val="clear" w:color="auto" w:fill="auto"/>
            <w:vAlign w:val="center"/>
          </w:tcPr>
          <w:p w:rsidR="00122C57" w:rsidRPr="00EB218A" w:rsidRDefault="00122C57" w:rsidP="0068372B">
            <w:pPr>
              <w:rPr>
                <w:rFonts w:cstheme="minorHAnsi"/>
                <w:sz w:val="20"/>
                <w:szCs w:val="20"/>
              </w:rPr>
            </w:pPr>
            <w:r w:rsidRPr="00EB218A">
              <w:rPr>
                <w:rFonts w:cstheme="minorHAnsi"/>
                <w:sz w:val="20"/>
                <w:szCs w:val="20"/>
              </w:rPr>
              <w:t>Agree</w:t>
            </w:r>
          </w:p>
        </w:tc>
        <w:tc>
          <w:tcPr>
            <w:tcW w:w="1005" w:type="dxa"/>
            <w:shd w:val="clear" w:color="auto" w:fill="auto"/>
            <w:vAlign w:val="center"/>
          </w:tcPr>
          <w:p w:rsidR="00122C57" w:rsidRPr="00EB218A" w:rsidRDefault="00122C57" w:rsidP="0068372B">
            <w:pPr>
              <w:rPr>
                <w:rFonts w:cstheme="minorHAnsi"/>
                <w:sz w:val="20"/>
                <w:szCs w:val="20"/>
              </w:rPr>
            </w:pPr>
            <w:r w:rsidRPr="00EB218A">
              <w:rPr>
                <w:rFonts w:cstheme="minorHAnsi"/>
                <w:sz w:val="20"/>
                <w:szCs w:val="20"/>
              </w:rPr>
              <w:t>Disagree</w:t>
            </w:r>
          </w:p>
        </w:tc>
        <w:tc>
          <w:tcPr>
            <w:tcW w:w="1005" w:type="dxa"/>
            <w:shd w:val="clear" w:color="auto" w:fill="auto"/>
            <w:vAlign w:val="center"/>
          </w:tcPr>
          <w:p w:rsidR="00122C57" w:rsidRPr="00EB218A" w:rsidRDefault="00122C57" w:rsidP="0068372B">
            <w:pPr>
              <w:rPr>
                <w:rFonts w:cstheme="minorHAnsi"/>
                <w:sz w:val="20"/>
                <w:szCs w:val="20"/>
              </w:rPr>
            </w:pPr>
            <w:r w:rsidRPr="00EB218A">
              <w:rPr>
                <w:rFonts w:cstheme="minorHAnsi"/>
                <w:sz w:val="20"/>
                <w:szCs w:val="20"/>
              </w:rPr>
              <w:t>Strongly Disagree</w:t>
            </w:r>
          </w:p>
        </w:tc>
        <w:tc>
          <w:tcPr>
            <w:tcW w:w="1005" w:type="dxa"/>
            <w:shd w:val="clear" w:color="auto" w:fill="auto"/>
            <w:vAlign w:val="center"/>
          </w:tcPr>
          <w:p w:rsidR="00122C57" w:rsidRPr="00EB218A" w:rsidRDefault="00122C57" w:rsidP="0068372B">
            <w:pPr>
              <w:rPr>
                <w:rFonts w:cstheme="minorHAnsi"/>
                <w:sz w:val="20"/>
                <w:szCs w:val="20"/>
              </w:rPr>
            </w:pPr>
            <w:r w:rsidRPr="00EB218A">
              <w:rPr>
                <w:rFonts w:cstheme="minorHAnsi"/>
                <w:sz w:val="20"/>
                <w:szCs w:val="20"/>
              </w:rPr>
              <w:t>No Opinion</w:t>
            </w:r>
            <w:r w:rsidR="008137CA" w:rsidRPr="00EB218A">
              <w:rPr>
                <w:rFonts w:cstheme="minorHAnsi"/>
                <w:sz w:val="20"/>
                <w:szCs w:val="20"/>
              </w:rPr>
              <w:t>*</w:t>
            </w:r>
          </w:p>
        </w:tc>
        <w:tc>
          <w:tcPr>
            <w:tcW w:w="1005" w:type="dxa"/>
            <w:shd w:val="clear" w:color="auto" w:fill="auto"/>
            <w:vAlign w:val="center"/>
          </w:tcPr>
          <w:p w:rsidR="00122C57" w:rsidRPr="00EB218A" w:rsidRDefault="009E0403" w:rsidP="0068372B">
            <w:pPr>
              <w:rPr>
                <w:rFonts w:cstheme="minorHAnsi"/>
                <w:sz w:val="20"/>
                <w:szCs w:val="20"/>
              </w:rPr>
            </w:pPr>
            <w:r w:rsidRPr="00EB218A">
              <w:rPr>
                <w:rFonts w:cstheme="minorHAnsi"/>
                <w:sz w:val="20"/>
                <w:szCs w:val="20"/>
              </w:rPr>
              <w:t>Total</w:t>
            </w:r>
          </w:p>
        </w:tc>
      </w:tr>
      <w:tr w:rsidR="00122C57" w:rsidRPr="00EB218A" w:rsidTr="0068372B">
        <w:trPr>
          <w:trHeight w:hRule="exact" w:val="864"/>
          <w:jc w:val="center"/>
        </w:trPr>
        <w:tc>
          <w:tcPr>
            <w:tcW w:w="3348" w:type="dxa"/>
            <w:shd w:val="clear" w:color="auto" w:fill="auto"/>
            <w:vAlign w:val="center"/>
          </w:tcPr>
          <w:p w:rsidR="00122C57" w:rsidRPr="00EB218A" w:rsidRDefault="00122C57" w:rsidP="0068372B">
            <w:pPr>
              <w:tabs>
                <w:tab w:val="left" w:pos="270"/>
              </w:tabs>
              <w:ind w:left="270" w:hanging="270"/>
              <w:rPr>
                <w:rFonts w:cstheme="minorHAnsi"/>
                <w:sz w:val="20"/>
                <w:szCs w:val="20"/>
              </w:rPr>
            </w:pPr>
            <w:r w:rsidRPr="00EB218A">
              <w:rPr>
                <w:rFonts w:cstheme="minorHAnsi"/>
                <w:sz w:val="20"/>
                <w:szCs w:val="20"/>
              </w:rPr>
              <w:t>1.</w:t>
            </w:r>
            <w:r w:rsidRPr="00EB218A">
              <w:rPr>
                <w:rFonts w:cstheme="minorHAnsi"/>
                <w:sz w:val="20"/>
                <w:szCs w:val="20"/>
              </w:rPr>
              <w:tab/>
              <w:t>Security officers have been responsive.</w:t>
            </w:r>
          </w:p>
        </w:tc>
        <w:tc>
          <w:tcPr>
            <w:tcW w:w="1185" w:type="dxa"/>
            <w:shd w:val="clear" w:color="auto" w:fill="auto"/>
            <w:vAlign w:val="center"/>
          </w:tcPr>
          <w:p w:rsidR="00122C57" w:rsidRPr="00EB218A" w:rsidRDefault="009E0403" w:rsidP="0068372B">
            <w:pPr>
              <w:jc w:val="center"/>
              <w:rPr>
                <w:rFonts w:cstheme="minorHAnsi"/>
                <w:sz w:val="20"/>
                <w:szCs w:val="20"/>
              </w:rPr>
            </w:pPr>
            <w:r w:rsidRPr="00EB218A">
              <w:rPr>
                <w:rFonts w:cstheme="minorHAnsi"/>
                <w:sz w:val="20"/>
                <w:szCs w:val="20"/>
              </w:rPr>
              <w:t>83 (</w:t>
            </w:r>
            <w:r w:rsidR="006A6177" w:rsidRPr="00EB218A">
              <w:rPr>
                <w:rFonts w:cstheme="minorHAnsi"/>
                <w:sz w:val="20"/>
                <w:szCs w:val="20"/>
              </w:rPr>
              <w:t>4</w:t>
            </w:r>
            <w:r w:rsidR="0009563D" w:rsidRPr="00EB218A">
              <w:rPr>
                <w:rFonts w:cstheme="minorHAnsi"/>
                <w:sz w:val="20"/>
                <w:szCs w:val="20"/>
              </w:rPr>
              <w:t>5.9</w:t>
            </w:r>
            <w:r w:rsidRPr="00EB218A">
              <w:rPr>
                <w:rFonts w:cstheme="minorHAnsi"/>
                <w:sz w:val="20"/>
                <w:szCs w:val="20"/>
              </w:rPr>
              <w:t>%)</w:t>
            </w:r>
          </w:p>
        </w:tc>
        <w:tc>
          <w:tcPr>
            <w:tcW w:w="1005" w:type="dxa"/>
            <w:shd w:val="clear" w:color="auto" w:fill="auto"/>
            <w:vAlign w:val="center"/>
          </w:tcPr>
          <w:p w:rsidR="00122C57" w:rsidRPr="00EB218A" w:rsidRDefault="009E0403" w:rsidP="0068372B">
            <w:pPr>
              <w:jc w:val="center"/>
              <w:rPr>
                <w:rFonts w:cstheme="minorHAnsi"/>
                <w:sz w:val="20"/>
                <w:szCs w:val="20"/>
              </w:rPr>
            </w:pPr>
            <w:r w:rsidRPr="00EB218A">
              <w:rPr>
                <w:rFonts w:cstheme="minorHAnsi"/>
                <w:sz w:val="20"/>
                <w:szCs w:val="20"/>
              </w:rPr>
              <w:t>88 (</w:t>
            </w:r>
            <w:r w:rsidR="006A6177" w:rsidRPr="00EB218A">
              <w:rPr>
                <w:rFonts w:cstheme="minorHAnsi"/>
                <w:sz w:val="20"/>
                <w:szCs w:val="20"/>
              </w:rPr>
              <w:t>4</w:t>
            </w:r>
            <w:r w:rsidR="0009563D" w:rsidRPr="00EB218A">
              <w:rPr>
                <w:rFonts w:cstheme="minorHAnsi"/>
                <w:sz w:val="20"/>
                <w:szCs w:val="20"/>
              </w:rPr>
              <w:t>8.7</w:t>
            </w:r>
            <w:r w:rsidRPr="00EB218A">
              <w:rPr>
                <w:rFonts w:cstheme="minorHAnsi"/>
                <w:sz w:val="20"/>
                <w:szCs w:val="20"/>
              </w:rPr>
              <w:t>%)</w:t>
            </w:r>
          </w:p>
        </w:tc>
        <w:tc>
          <w:tcPr>
            <w:tcW w:w="1005" w:type="dxa"/>
            <w:shd w:val="clear" w:color="auto" w:fill="auto"/>
            <w:vAlign w:val="center"/>
          </w:tcPr>
          <w:p w:rsidR="00122C57" w:rsidRPr="00EB218A" w:rsidRDefault="009E0403" w:rsidP="0068372B">
            <w:pPr>
              <w:jc w:val="center"/>
              <w:rPr>
                <w:rFonts w:cstheme="minorHAnsi"/>
                <w:sz w:val="20"/>
                <w:szCs w:val="20"/>
              </w:rPr>
            </w:pPr>
            <w:r w:rsidRPr="00EB218A">
              <w:rPr>
                <w:rFonts w:cstheme="minorHAnsi"/>
                <w:sz w:val="20"/>
                <w:szCs w:val="20"/>
              </w:rPr>
              <w:t>6</w:t>
            </w:r>
            <w:r w:rsidR="006A6177" w:rsidRPr="00EB218A">
              <w:rPr>
                <w:rFonts w:cstheme="minorHAnsi"/>
                <w:sz w:val="20"/>
                <w:szCs w:val="20"/>
              </w:rPr>
              <w:t xml:space="preserve"> (</w:t>
            </w:r>
            <w:r w:rsidR="0009563D" w:rsidRPr="00EB218A">
              <w:rPr>
                <w:rFonts w:cstheme="minorHAnsi"/>
                <w:sz w:val="20"/>
                <w:szCs w:val="20"/>
              </w:rPr>
              <w:t>3.4</w:t>
            </w:r>
            <w:r w:rsidR="006A6177" w:rsidRPr="00EB218A">
              <w:rPr>
                <w:rFonts w:cstheme="minorHAnsi"/>
                <w:sz w:val="20"/>
                <w:szCs w:val="20"/>
              </w:rPr>
              <w:t>%)</w:t>
            </w:r>
          </w:p>
        </w:tc>
        <w:tc>
          <w:tcPr>
            <w:tcW w:w="1005" w:type="dxa"/>
            <w:shd w:val="clear" w:color="auto" w:fill="auto"/>
            <w:vAlign w:val="center"/>
          </w:tcPr>
          <w:p w:rsidR="00122C57" w:rsidRPr="00EB218A" w:rsidRDefault="009E0403" w:rsidP="0068372B">
            <w:pPr>
              <w:jc w:val="center"/>
              <w:rPr>
                <w:rFonts w:cstheme="minorHAnsi"/>
                <w:sz w:val="20"/>
                <w:szCs w:val="20"/>
              </w:rPr>
            </w:pPr>
            <w:r w:rsidRPr="00EB218A">
              <w:rPr>
                <w:rFonts w:cstheme="minorHAnsi"/>
                <w:sz w:val="20"/>
                <w:szCs w:val="20"/>
              </w:rPr>
              <w:t>4</w:t>
            </w:r>
            <w:r w:rsidR="006A6177" w:rsidRPr="00EB218A">
              <w:rPr>
                <w:rFonts w:cstheme="minorHAnsi"/>
                <w:sz w:val="20"/>
                <w:szCs w:val="20"/>
              </w:rPr>
              <w:t xml:space="preserve"> (</w:t>
            </w:r>
            <w:r w:rsidR="0009563D" w:rsidRPr="00EB218A">
              <w:rPr>
                <w:rFonts w:cstheme="minorHAnsi"/>
                <w:sz w:val="20"/>
                <w:szCs w:val="20"/>
              </w:rPr>
              <w:t>2.2</w:t>
            </w:r>
            <w:r w:rsidR="006A6177" w:rsidRPr="00EB218A">
              <w:rPr>
                <w:rFonts w:cstheme="minorHAnsi"/>
                <w:sz w:val="20"/>
                <w:szCs w:val="20"/>
              </w:rPr>
              <w:t>%)</w:t>
            </w:r>
          </w:p>
        </w:tc>
        <w:tc>
          <w:tcPr>
            <w:tcW w:w="1005" w:type="dxa"/>
            <w:shd w:val="clear" w:color="auto" w:fill="auto"/>
            <w:vAlign w:val="center"/>
          </w:tcPr>
          <w:p w:rsidR="00122C57" w:rsidRPr="00EB218A" w:rsidRDefault="009E0403" w:rsidP="0068372B">
            <w:pPr>
              <w:jc w:val="center"/>
              <w:rPr>
                <w:rFonts w:cstheme="minorHAnsi"/>
                <w:sz w:val="20"/>
                <w:szCs w:val="20"/>
              </w:rPr>
            </w:pPr>
            <w:r w:rsidRPr="00EB218A">
              <w:rPr>
                <w:rFonts w:cstheme="minorHAnsi"/>
                <w:sz w:val="20"/>
                <w:szCs w:val="20"/>
              </w:rPr>
              <w:t>95</w:t>
            </w:r>
          </w:p>
        </w:tc>
        <w:tc>
          <w:tcPr>
            <w:tcW w:w="1005" w:type="dxa"/>
            <w:shd w:val="clear" w:color="auto" w:fill="auto"/>
            <w:vAlign w:val="center"/>
          </w:tcPr>
          <w:p w:rsidR="00122C57" w:rsidRPr="00EB218A" w:rsidRDefault="009E0403" w:rsidP="0068372B">
            <w:pPr>
              <w:jc w:val="center"/>
              <w:rPr>
                <w:rFonts w:cstheme="minorHAnsi"/>
                <w:sz w:val="20"/>
                <w:szCs w:val="20"/>
              </w:rPr>
            </w:pPr>
            <w:r w:rsidRPr="00EB218A">
              <w:rPr>
                <w:rFonts w:cstheme="minorHAnsi"/>
                <w:sz w:val="20"/>
                <w:szCs w:val="20"/>
              </w:rPr>
              <w:t>276</w:t>
            </w:r>
          </w:p>
        </w:tc>
      </w:tr>
      <w:tr w:rsidR="00122C57" w:rsidRPr="00EB218A" w:rsidTr="0068372B">
        <w:trPr>
          <w:trHeight w:hRule="exact" w:val="864"/>
          <w:jc w:val="center"/>
        </w:trPr>
        <w:tc>
          <w:tcPr>
            <w:tcW w:w="3348" w:type="dxa"/>
            <w:shd w:val="clear" w:color="auto" w:fill="auto"/>
            <w:vAlign w:val="center"/>
          </w:tcPr>
          <w:p w:rsidR="00122C57" w:rsidRPr="00EB218A" w:rsidRDefault="00122C57" w:rsidP="0068372B">
            <w:pPr>
              <w:tabs>
                <w:tab w:val="left" w:pos="270"/>
              </w:tabs>
              <w:ind w:left="270" w:hanging="270"/>
              <w:rPr>
                <w:rFonts w:cstheme="minorHAnsi"/>
                <w:sz w:val="20"/>
                <w:szCs w:val="20"/>
              </w:rPr>
            </w:pPr>
            <w:r w:rsidRPr="00EB218A">
              <w:rPr>
                <w:rFonts w:cstheme="minorHAnsi"/>
                <w:sz w:val="20"/>
                <w:szCs w:val="20"/>
              </w:rPr>
              <w:t>2.</w:t>
            </w:r>
            <w:r w:rsidRPr="00EB218A">
              <w:rPr>
                <w:rFonts w:cstheme="minorHAnsi"/>
                <w:sz w:val="20"/>
                <w:szCs w:val="20"/>
              </w:rPr>
              <w:tab/>
              <w:t xml:space="preserve">Security officers have been </w:t>
            </w:r>
            <w:r w:rsidR="00B04A69" w:rsidRPr="00EB218A">
              <w:rPr>
                <w:rFonts w:cstheme="minorHAnsi"/>
                <w:sz w:val="20"/>
                <w:szCs w:val="20"/>
              </w:rPr>
              <w:t>courteous and helpful</w:t>
            </w:r>
            <w:r w:rsidRPr="00EB218A">
              <w:rPr>
                <w:rFonts w:cstheme="minorHAnsi"/>
                <w:sz w:val="20"/>
                <w:szCs w:val="20"/>
              </w:rPr>
              <w:t>.</w:t>
            </w:r>
          </w:p>
        </w:tc>
        <w:tc>
          <w:tcPr>
            <w:tcW w:w="1185" w:type="dxa"/>
            <w:shd w:val="clear" w:color="auto" w:fill="auto"/>
            <w:vAlign w:val="center"/>
          </w:tcPr>
          <w:p w:rsidR="00122C57" w:rsidRPr="00EB218A" w:rsidRDefault="009E0403" w:rsidP="0068372B">
            <w:pPr>
              <w:jc w:val="center"/>
              <w:rPr>
                <w:rFonts w:cstheme="minorHAnsi"/>
                <w:sz w:val="20"/>
                <w:szCs w:val="20"/>
              </w:rPr>
            </w:pPr>
            <w:r w:rsidRPr="00EB218A">
              <w:rPr>
                <w:rFonts w:cstheme="minorHAnsi"/>
                <w:sz w:val="20"/>
                <w:szCs w:val="20"/>
              </w:rPr>
              <w:t>94 (</w:t>
            </w:r>
            <w:r w:rsidR="006A6177" w:rsidRPr="00EB218A">
              <w:rPr>
                <w:rFonts w:cstheme="minorHAnsi"/>
                <w:sz w:val="20"/>
                <w:szCs w:val="20"/>
              </w:rPr>
              <w:t>49</w:t>
            </w:r>
            <w:r w:rsidRPr="00EB218A">
              <w:rPr>
                <w:rFonts w:cstheme="minorHAnsi"/>
                <w:sz w:val="20"/>
                <w:szCs w:val="20"/>
              </w:rPr>
              <w:t>%)</w:t>
            </w:r>
          </w:p>
        </w:tc>
        <w:tc>
          <w:tcPr>
            <w:tcW w:w="1005" w:type="dxa"/>
            <w:shd w:val="clear" w:color="auto" w:fill="auto"/>
            <w:vAlign w:val="center"/>
          </w:tcPr>
          <w:p w:rsidR="00122C57" w:rsidRPr="00EB218A" w:rsidRDefault="009E0403" w:rsidP="0068372B">
            <w:pPr>
              <w:jc w:val="center"/>
              <w:rPr>
                <w:rFonts w:cstheme="minorHAnsi"/>
                <w:sz w:val="20"/>
                <w:szCs w:val="20"/>
              </w:rPr>
            </w:pPr>
            <w:r w:rsidRPr="00EB218A">
              <w:rPr>
                <w:rFonts w:cstheme="minorHAnsi"/>
                <w:sz w:val="20"/>
                <w:szCs w:val="20"/>
              </w:rPr>
              <w:t>89 (</w:t>
            </w:r>
            <w:r w:rsidR="006A6177" w:rsidRPr="00EB218A">
              <w:rPr>
                <w:rFonts w:cstheme="minorHAnsi"/>
                <w:sz w:val="20"/>
                <w:szCs w:val="20"/>
              </w:rPr>
              <w:t>4</w:t>
            </w:r>
            <w:r w:rsidR="0009563D" w:rsidRPr="00EB218A">
              <w:rPr>
                <w:rFonts w:cstheme="minorHAnsi"/>
                <w:sz w:val="20"/>
                <w:szCs w:val="20"/>
              </w:rPr>
              <w:t>6.4</w:t>
            </w:r>
            <w:r w:rsidRPr="00EB218A">
              <w:rPr>
                <w:rFonts w:cstheme="minorHAnsi"/>
                <w:sz w:val="20"/>
                <w:szCs w:val="20"/>
              </w:rPr>
              <w:t>%)</w:t>
            </w:r>
          </w:p>
        </w:tc>
        <w:tc>
          <w:tcPr>
            <w:tcW w:w="1005" w:type="dxa"/>
            <w:shd w:val="clear" w:color="auto" w:fill="auto"/>
            <w:vAlign w:val="center"/>
          </w:tcPr>
          <w:p w:rsidR="00122C57" w:rsidRPr="00EB218A" w:rsidRDefault="009E0403" w:rsidP="0068372B">
            <w:pPr>
              <w:jc w:val="center"/>
              <w:rPr>
                <w:rFonts w:cstheme="minorHAnsi"/>
                <w:sz w:val="20"/>
                <w:szCs w:val="20"/>
              </w:rPr>
            </w:pPr>
            <w:r w:rsidRPr="00EB218A">
              <w:rPr>
                <w:rFonts w:cstheme="minorHAnsi"/>
                <w:sz w:val="20"/>
                <w:szCs w:val="20"/>
              </w:rPr>
              <w:t>4</w:t>
            </w:r>
            <w:r w:rsidR="0009563D" w:rsidRPr="00EB218A">
              <w:rPr>
                <w:rFonts w:cstheme="minorHAnsi"/>
                <w:sz w:val="20"/>
                <w:szCs w:val="20"/>
              </w:rPr>
              <w:t xml:space="preserve"> (2.1%)</w:t>
            </w:r>
          </w:p>
        </w:tc>
        <w:tc>
          <w:tcPr>
            <w:tcW w:w="1005" w:type="dxa"/>
            <w:shd w:val="clear" w:color="auto" w:fill="auto"/>
            <w:vAlign w:val="center"/>
          </w:tcPr>
          <w:p w:rsidR="00122C57" w:rsidRPr="00EB218A" w:rsidRDefault="009E0403" w:rsidP="0068372B">
            <w:pPr>
              <w:jc w:val="center"/>
              <w:rPr>
                <w:rFonts w:cstheme="minorHAnsi"/>
                <w:sz w:val="20"/>
                <w:szCs w:val="20"/>
              </w:rPr>
            </w:pPr>
            <w:r w:rsidRPr="00EB218A">
              <w:rPr>
                <w:rFonts w:cstheme="minorHAnsi"/>
                <w:sz w:val="20"/>
                <w:szCs w:val="20"/>
              </w:rPr>
              <w:t>5</w:t>
            </w:r>
            <w:r w:rsidR="0009563D" w:rsidRPr="00EB218A">
              <w:rPr>
                <w:rFonts w:cstheme="minorHAnsi"/>
                <w:sz w:val="20"/>
                <w:szCs w:val="20"/>
              </w:rPr>
              <w:t xml:space="preserve"> (2.6%)</w:t>
            </w:r>
          </w:p>
        </w:tc>
        <w:tc>
          <w:tcPr>
            <w:tcW w:w="1005" w:type="dxa"/>
            <w:shd w:val="clear" w:color="auto" w:fill="auto"/>
            <w:vAlign w:val="center"/>
          </w:tcPr>
          <w:p w:rsidR="00122C57" w:rsidRPr="00EB218A" w:rsidRDefault="009E0403" w:rsidP="0068372B">
            <w:pPr>
              <w:jc w:val="center"/>
              <w:rPr>
                <w:rFonts w:cstheme="minorHAnsi"/>
                <w:sz w:val="20"/>
                <w:szCs w:val="20"/>
              </w:rPr>
            </w:pPr>
            <w:r w:rsidRPr="00EB218A">
              <w:rPr>
                <w:rFonts w:cstheme="minorHAnsi"/>
                <w:sz w:val="20"/>
                <w:szCs w:val="20"/>
              </w:rPr>
              <w:t>83</w:t>
            </w:r>
          </w:p>
        </w:tc>
        <w:tc>
          <w:tcPr>
            <w:tcW w:w="1005" w:type="dxa"/>
            <w:shd w:val="clear" w:color="auto" w:fill="auto"/>
            <w:vAlign w:val="center"/>
          </w:tcPr>
          <w:p w:rsidR="00122C57" w:rsidRPr="00EB218A" w:rsidRDefault="009E0403" w:rsidP="0068372B">
            <w:pPr>
              <w:jc w:val="center"/>
              <w:rPr>
                <w:rFonts w:cstheme="minorHAnsi"/>
                <w:sz w:val="20"/>
                <w:szCs w:val="20"/>
              </w:rPr>
            </w:pPr>
            <w:r w:rsidRPr="00EB218A">
              <w:rPr>
                <w:rFonts w:cstheme="minorHAnsi"/>
                <w:sz w:val="20"/>
                <w:szCs w:val="20"/>
              </w:rPr>
              <w:t>275</w:t>
            </w:r>
          </w:p>
        </w:tc>
      </w:tr>
      <w:tr w:rsidR="00122C57" w:rsidRPr="00EB218A" w:rsidTr="0068372B">
        <w:trPr>
          <w:trHeight w:hRule="exact" w:val="864"/>
          <w:jc w:val="center"/>
        </w:trPr>
        <w:tc>
          <w:tcPr>
            <w:tcW w:w="3348" w:type="dxa"/>
            <w:shd w:val="clear" w:color="auto" w:fill="auto"/>
            <w:vAlign w:val="center"/>
          </w:tcPr>
          <w:p w:rsidR="00122C57" w:rsidRPr="00EB218A" w:rsidRDefault="00122C57" w:rsidP="0068372B">
            <w:pPr>
              <w:tabs>
                <w:tab w:val="left" w:pos="270"/>
              </w:tabs>
              <w:ind w:left="270" w:hanging="270"/>
              <w:rPr>
                <w:rFonts w:cstheme="minorHAnsi"/>
                <w:sz w:val="20"/>
                <w:szCs w:val="20"/>
              </w:rPr>
            </w:pPr>
            <w:r w:rsidRPr="00EB218A">
              <w:rPr>
                <w:rFonts w:cstheme="minorHAnsi"/>
                <w:sz w:val="20"/>
                <w:szCs w:val="20"/>
              </w:rPr>
              <w:lastRenderedPageBreak/>
              <w:t>3.</w:t>
            </w:r>
            <w:r w:rsidRPr="00EB218A">
              <w:rPr>
                <w:rFonts w:cstheme="minorHAnsi"/>
                <w:sz w:val="20"/>
                <w:szCs w:val="20"/>
              </w:rPr>
              <w:tab/>
              <w:t>Campus is safe and secure.</w:t>
            </w:r>
          </w:p>
        </w:tc>
        <w:tc>
          <w:tcPr>
            <w:tcW w:w="1185" w:type="dxa"/>
            <w:shd w:val="clear" w:color="auto" w:fill="auto"/>
            <w:vAlign w:val="center"/>
          </w:tcPr>
          <w:p w:rsidR="00122C57" w:rsidRPr="00EB218A" w:rsidRDefault="00B04A69" w:rsidP="0068372B">
            <w:pPr>
              <w:jc w:val="center"/>
              <w:rPr>
                <w:rFonts w:cstheme="minorHAnsi"/>
                <w:sz w:val="20"/>
                <w:szCs w:val="20"/>
              </w:rPr>
            </w:pPr>
            <w:r w:rsidRPr="00EB218A">
              <w:rPr>
                <w:rFonts w:cstheme="minorHAnsi"/>
                <w:sz w:val="20"/>
                <w:szCs w:val="20"/>
              </w:rPr>
              <w:t>1</w:t>
            </w:r>
            <w:r w:rsidR="009E0403" w:rsidRPr="00EB218A">
              <w:rPr>
                <w:rFonts w:cstheme="minorHAnsi"/>
                <w:sz w:val="20"/>
                <w:szCs w:val="20"/>
              </w:rPr>
              <w:t>02 (</w:t>
            </w:r>
            <w:r w:rsidR="0009563D" w:rsidRPr="00EB218A">
              <w:rPr>
                <w:rFonts w:cstheme="minorHAnsi"/>
                <w:sz w:val="20"/>
                <w:szCs w:val="20"/>
              </w:rPr>
              <w:t>44.8</w:t>
            </w:r>
            <w:r w:rsidR="009E0403" w:rsidRPr="00EB218A">
              <w:rPr>
                <w:rFonts w:cstheme="minorHAnsi"/>
                <w:sz w:val="20"/>
                <w:szCs w:val="20"/>
              </w:rPr>
              <w:t>%)</w:t>
            </w:r>
          </w:p>
        </w:tc>
        <w:tc>
          <w:tcPr>
            <w:tcW w:w="1005" w:type="dxa"/>
            <w:shd w:val="clear" w:color="auto" w:fill="auto"/>
            <w:vAlign w:val="center"/>
          </w:tcPr>
          <w:p w:rsidR="00122C57" w:rsidRPr="00EB218A" w:rsidRDefault="009E0403" w:rsidP="0068372B">
            <w:pPr>
              <w:jc w:val="center"/>
              <w:rPr>
                <w:rFonts w:cstheme="minorHAnsi"/>
                <w:sz w:val="20"/>
                <w:szCs w:val="20"/>
              </w:rPr>
            </w:pPr>
            <w:r w:rsidRPr="00EB218A">
              <w:rPr>
                <w:rFonts w:cstheme="minorHAnsi"/>
                <w:sz w:val="20"/>
                <w:szCs w:val="20"/>
              </w:rPr>
              <w:t>110 (4</w:t>
            </w:r>
            <w:r w:rsidR="0009563D" w:rsidRPr="00EB218A">
              <w:rPr>
                <w:rFonts w:cstheme="minorHAnsi"/>
                <w:sz w:val="20"/>
                <w:szCs w:val="20"/>
              </w:rPr>
              <w:t>8.3</w:t>
            </w:r>
            <w:r w:rsidRPr="00EB218A">
              <w:rPr>
                <w:rFonts w:cstheme="minorHAnsi"/>
                <w:sz w:val="20"/>
                <w:szCs w:val="20"/>
              </w:rPr>
              <w:t>%)</w:t>
            </w:r>
          </w:p>
        </w:tc>
        <w:tc>
          <w:tcPr>
            <w:tcW w:w="1005" w:type="dxa"/>
            <w:shd w:val="clear" w:color="auto" w:fill="auto"/>
            <w:vAlign w:val="center"/>
          </w:tcPr>
          <w:p w:rsidR="00122C57" w:rsidRPr="00EB218A" w:rsidRDefault="009E0403" w:rsidP="0068372B">
            <w:pPr>
              <w:jc w:val="center"/>
              <w:rPr>
                <w:rFonts w:cstheme="minorHAnsi"/>
                <w:sz w:val="20"/>
                <w:szCs w:val="20"/>
              </w:rPr>
            </w:pPr>
            <w:r w:rsidRPr="00EB218A">
              <w:rPr>
                <w:rFonts w:cstheme="minorHAnsi"/>
                <w:sz w:val="20"/>
                <w:szCs w:val="20"/>
              </w:rPr>
              <w:t>10</w:t>
            </w:r>
            <w:r w:rsidR="0009563D" w:rsidRPr="00EB218A">
              <w:rPr>
                <w:rFonts w:cstheme="minorHAnsi"/>
                <w:sz w:val="20"/>
                <w:szCs w:val="20"/>
              </w:rPr>
              <w:t xml:space="preserve"> (4.4%)</w:t>
            </w:r>
          </w:p>
        </w:tc>
        <w:tc>
          <w:tcPr>
            <w:tcW w:w="1005" w:type="dxa"/>
            <w:shd w:val="clear" w:color="auto" w:fill="auto"/>
            <w:vAlign w:val="center"/>
          </w:tcPr>
          <w:p w:rsidR="00122C57" w:rsidRPr="00EB218A" w:rsidRDefault="009E0403" w:rsidP="0068372B">
            <w:pPr>
              <w:jc w:val="center"/>
              <w:rPr>
                <w:rFonts w:cstheme="minorHAnsi"/>
                <w:sz w:val="20"/>
                <w:szCs w:val="20"/>
              </w:rPr>
            </w:pPr>
            <w:r w:rsidRPr="00EB218A">
              <w:rPr>
                <w:rFonts w:cstheme="minorHAnsi"/>
                <w:sz w:val="20"/>
                <w:szCs w:val="20"/>
              </w:rPr>
              <w:t>6</w:t>
            </w:r>
            <w:r w:rsidR="0009563D" w:rsidRPr="00EB218A">
              <w:rPr>
                <w:rFonts w:cstheme="minorHAnsi"/>
                <w:sz w:val="20"/>
                <w:szCs w:val="20"/>
              </w:rPr>
              <w:t xml:space="preserve"> (2.7%)</w:t>
            </w:r>
          </w:p>
        </w:tc>
        <w:tc>
          <w:tcPr>
            <w:tcW w:w="1005" w:type="dxa"/>
            <w:shd w:val="clear" w:color="auto" w:fill="auto"/>
            <w:vAlign w:val="center"/>
          </w:tcPr>
          <w:p w:rsidR="00122C57" w:rsidRPr="00EB218A" w:rsidRDefault="009E0403" w:rsidP="0068372B">
            <w:pPr>
              <w:jc w:val="center"/>
              <w:rPr>
                <w:rFonts w:cstheme="minorHAnsi"/>
                <w:sz w:val="20"/>
                <w:szCs w:val="20"/>
              </w:rPr>
            </w:pPr>
            <w:r w:rsidRPr="00EB218A">
              <w:rPr>
                <w:rFonts w:cstheme="minorHAnsi"/>
                <w:sz w:val="20"/>
                <w:szCs w:val="20"/>
              </w:rPr>
              <w:t>47</w:t>
            </w:r>
          </w:p>
        </w:tc>
        <w:tc>
          <w:tcPr>
            <w:tcW w:w="1005" w:type="dxa"/>
            <w:shd w:val="clear" w:color="auto" w:fill="auto"/>
            <w:vAlign w:val="center"/>
          </w:tcPr>
          <w:p w:rsidR="00122C57" w:rsidRPr="00EB218A" w:rsidRDefault="009E0403" w:rsidP="0068372B">
            <w:pPr>
              <w:jc w:val="center"/>
              <w:rPr>
                <w:rFonts w:cstheme="minorHAnsi"/>
                <w:sz w:val="20"/>
                <w:szCs w:val="20"/>
              </w:rPr>
            </w:pPr>
            <w:r w:rsidRPr="00EB218A">
              <w:rPr>
                <w:rFonts w:cstheme="minorHAnsi"/>
                <w:sz w:val="20"/>
                <w:szCs w:val="20"/>
              </w:rPr>
              <w:t>275</w:t>
            </w:r>
          </w:p>
        </w:tc>
      </w:tr>
      <w:tr w:rsidR="006A6177" w:rsidRPr="00EB218A" w:rsidTr="0068372B">
        <w:trPr>
          <w:trHeight w:hRule="exact" w:val="864"/>
          <w:jc w:val="center"/>
        </w:trPr>
        <w:tc>
          <w:tcPr>
            <w:tcW w:w="3348" w:type="dxa"/>
            <w:shd w:val="clear" w:color="auto" w:fill="auto"/>
            <w:vAlign w:val="center"/>
          </w:tcPr>
          <w:p w:rsidR="006A6177" w:rsidRPr="00EB218A" w:rsidRDefault="006A6177" w:rsidP="0068372B">
            <w:pPr>
              <w:tabs>
                <w:tab w:val="left" w:pos="270"/>
              </w:tabs>
              <w:ind w:left="270" w:hanging="270"/>
              <w:rPr>
                <w:rFonts w:cstheme="minorHAnsi"/>
                <w:sz w:val="20"/>
                <w:szCs w:val="20"/>
              </w:rPr>
            </w:pPr>
            <w:r w:rsidRPr="00EB218A">
              <w:rPr>
                <w:rFonts w:cstheme="minorHAnsi"/>
                <w:sz w:val="20"/>
                <w:szCs w:val="20"/>
              </w:rPr>
              <w:t>4.  What suggestions do you have for improving the Campus Security service?</w:t>
            </w:r>
          </w:p>
        </w:tc>
        <w:tc>
          <w:tcPr>
            <w:tcW w:w="1185" w:type="dxa"/>
            <w:shd w:val="clear" w:color="auto" w:fill="auto"/>
            <w:vAlign w:val="center"/>
          </w:tcPr>
          <w:p w:rsidR="006A6177" w:rsidRPr="00EB218A" w:rsidRDefault="006A6177" w:rsidP="0068372B">
            <w:pPr>
              <w:jc w:val="center"/>
              <w:rPr>
                <w:rFonts w:cstheme="minorHAnsi"/>
                <w:sz w:val="20"/>
                <w:szCs w:val="20"/>
              </w:rPr>
            </w:pPr>
            <w:r w:rsidRPr="00EB218A">
              <w:rPr>
                <w:rFonts w:cstheme="minorHAnsi"/>
                <w:sz w:val="20"/>
                <w:szCs w:val="20"/>
              </w:rPr>
              <w:t>Answered: 75</w:t>
            </w:r>
            <w:r w:rsidR="0009563D" w:rsidRPr="00EB218A">
              <w:rPr>
                <w:rFonts w:cstheme="minorHAnsi"/>
                <w:sz w:val="20"/>
                <w:szCs w:val="20"/>
              </w:rPr>
              <w:t xml:space="preserve"> (25.6%)</w:t>
            </w:r>
          </w:p>
        </w:tc>
        <w:tc>
          <w:tcPr>
            <w:tcW w:w="1005" w:type="dxa"/>
            <w:shd w:val="clear" w:color="auto" w:fill="auto"/>
            <w:vAlign w:val="center"/>
          </w:tcPr>
          <w:p w:rsidR="006A6177" w:rsidRPr="00EB218A" w:rsidRDefault="006A6177" w:rsidP="0068372B">
            <w:pPr>
              <w:jc w:val="center"/>
              <w:rPr>
                <w:rFonts w:cstheme="minorHAnsi"/>
                <w:sz w:val="20"/>
                <w:szCs w:val="20"/>
              </w:rPr>
            </w:pPr>
          </w:p>
        </w:tc>
        <w:tc>
          <w:tcPr>
            <w:tcW w:w="1005" w:type="dxa"/>
            <w:shd w:val="clear" w:color="auto" w:fill="auto"/>
            <w:vAlign w:val="center"/>
          </w:tcPr>
          <w:p w:rsidR="006A6177" w:rsidRPr="00EB218A" w:rsidRDefault="006A6177" w:rsidP="0068372B">
            <w:pPr>
              <w:jc w:val="center"/>
              <w:rPr>
                <w:rFonts w:cstheme="minorHAnsi"/>
                <w:sz w:val="20"/>
                <w:szCs w:val="20"/>
              </w:rPr>
            </w:pPr>
          </w:p>
        </w:tc>
        <w:tc>
          <w:tcPr>
            <w:tcW w:w="1005" w:type="dxa"/>
            <w:shd w:val="clear" w:color="auto" w:fill="auto"/>
            <w:vAlign w:val="center"/>
          </w:tcPr>
          <w:p w:rsidR="006A6177" w:rsidRPr="00EB218A" w:rsidRDefault="006A6177" w:rsidP="0068372B">
            <w:pPr>
              <w:jc w:val="center"/>
              <w:rPr>
                <w:rFonts w:cstheme="minorHAnsi"/>
                <w:sz w:val="20"/>
                <w:szCs w:val="20"/>
              </w:rPr>
            </w:pPr>
          </w:p>
        </w:tc>
        <w:tc>
          <w:tcPr>
            <w:tcW w:w="1005" w:type="dxa"/>
            <w:shd w:val="clear" w:color="auto" w:fill="auto"/>
            <w:vAlign w:val="center"/>
          </w:tcPr>
          <w:p w:rsidR="006A6177" w:rsidRPr="00EB218A" w:rsidRDefault="006A6177" w:rsidP="0068372B">
            <w:pPr>
              <w:jc w:val="center"/>
              <w:rPr>
                <w:rFonts w:cstheme="minorHAnsi"/>
                <w:sz w:val="20"/>
                <w:szCs w:val="20"/>
              </w:rPr>
            </w:pPr>
            <w:r w:rsidRPr="00EB218A">
              <w:rPr>
                <w:rFonts w:cstheme="minorHAnsi"/>
                <w:sz w:val="20"/>
                <w:szCs w:val="20"/>
              </w:rPr>
              <w:t>Skipped: 294</w:t>
            </w:r>
          </w:p>
        </w:tc>
        <w:tc>
          <w:tcPr>
            <w:tcW w:w="1005" w:type="dxa"/>
            <w:shd w:val="clear" w:color="auto" w:fill="auto"/>
            <w:vAlign w:val="center"/>
          </w:tcPr>
          <w:p w:rsidR="006A6177" w:rsidRPr="00EB218A" w:rsidRDefault="006A6177" w:rsidP="0068372B">
            <w:pPr>
              <w:jc w:val="center"/>
              <w:rPr>
                <w:rFonts w:cstheme="minorHAnsi"/>
                <w:sz w:val="20"/>
                <w:szCs w:val="20"/>
              </w:rPr>
            </w:pPr>
          </w:p>
        </w:tc>
      </w:tr>
    </w:tbl>
    <w:p w:rsidR="004F1F7A" w:rsidRDefault="006A6177" w:rsidP="0068372B">
      <w:pPr>
        <w:spacing w:after="120" w:line="240" w:lineRule="auto"/>
        <w:rPr>
          <w:rFonts w:cstheme="minorHAnsi"/>
          <w:sz w:val="20"/>
          <w:szCs w:val="20"/>
        </w:rPr>
      </w:pPr>
      <w:r w:rsidRPr="00EB218A">
        <w:rPr>
          <w:rFonts w:cstheme="minorHAnsi"/>
          <w:sz w:val="20"/>
          <w:szCs w:val="20"/>
        </w:rPr>
        <w:t xml:space="preserve">* No Opinion response was removed from the total (for example Q1 formula 276-95=181) and percentages were skewed </w:t>
      </w:r>
      <w:r w:rsidR="00784DCF">
        <w:rPr>
          <w:rFonts w:cstheme="minorHAnsi"/>
          <w:sz w:val="20"/>
          <w:szCs w:val="20"/>
        </w:rPr>
        <w:t>with this new total.</w:t>
      </w:r>
    </w:p>
    <w:p w:rsidR="00784DCF" w:rsidRPr="00EB218A" w:rsidRDefault="00784DCF" w:rsidP="0068372B">
      <w:pPr>
        <w:spacing w:after="120" w:line="240" w:lineRule="auto"/>
        <w:rPr>
          <w:rFonts w:cstheme="minorHAnsi"/>
          <w:sz w:val="20"/>
          <w:szCs w:val="20"/>
        </w:rPr>
      </w:pPr>
      <w:r>
        <w:rPr>
          <w:rFonts w:cstheme="minorHAnsi"/>
          <w:sz w:val="20"/>
          <w:szCs w:val="20"/>
        </w:rPr>
        <w:t xml:space="preserve">** totals of completely agree and agree were added, and totals of disagree and strongly disagree were added.  This was done to have a better picture of the weight of agree vs. disagree </w:t>
      </w:r>
    </w:p>
    <w:p w:rsidR="006A6177" w:rsidRPr="00EB218A" w:rsidRDefault="006A6177" w:rsidP="0068372B">
      <w:pPr>
        <w:spacing w:after="120" w:line="240" w:lineRule="auto"/>
        <w:rPr>
          <w:rFonts w:cstheme="minorHAnsi"/>
          <w:sz w:val="20"/>
          <w:szCs w:val="20"/>
        </w:rPr>
      </w:pPr>
    </w:p>
    <w:p w:rsidR="006145EE" w:rsidRPr="00155372" w:rsidRDefault="006145EE" w:rsidP="0068372B">
      <w:pPr>
        <w:spacing w:after="120"/>
        <w:rPr>
          <w:rFonts w:cstheme="minorHAnsi"/>
          <w:b/>
          <w:bCs/>
        </w:rPr>
      </w:pPr>
      <w:r w:rsidRPr="00155372">
        <w:rPr>
          <w:rFonts w:cstheme="minorHAnsi"/>
          <w:b/>
          <w:bCs/>
        </w:rPr>
        <w:t>Qualitative Ana</w:t>
      </w:r>
      <w:r w:rsidR="00055DF9" w:rsidRPr="00155372">
        <w:rPr>
          <w:rFonts w:cstheme="minorHAnsi"/>
          <w:b/>
          <w:bCs/>
        </w:rPr>
        <w:t>lysis of Spring 2014</w:t>
      </w:r>
      <w:r w:rsidR="008137CA" w:rsidRPr="00155372">
        <w:rPr>
          <w:rFonts w:cstheme="minorHAnsi"/>
          <w:b/>
          <w:bCs/>
        </w:rPr>
        <w:t xml:space="preserve"> Survey</w:t>
      </w:r>
    </w:p>
    <w:p w:rsidR="000101C2" w:rsidRPr="00EB218A" w:rsidRDefault="00784DCF" w:rsidP="0068372B">
      <w:pPr>
        <w:spacing w:after="120"/>
        <w:rPr>
          <w:rFonts w:cstheme="minorHAnsi"/>
          <w:sz w:val="20"/>
          <w:szCs w:val="20"/>
        </w:rPr>
      </w:pPr>
      <w:r>
        <w:rPr>
          <w:rFonts w:cstheme="minorHAnsi"/>
          <w:sz w:val="20"/>
          <w:szCs w:val="20"/>
        </w:rPr>
        <w:t>We received a</w:t>
      </w:r>
      <w:r w:rsidR="0009563D" w:rsidRPr="00EB218A">
        <w:rPr>
          <w:rFonts w:cstheme="minorHAnsi"/>
          <w:sz w:val="20"/>
          <w:szCs w:val="20"/>
        </w:rPr>
        <w:t xml:space="preserve"> 94.6% </w:t>
      </w:r>
      <w:r w:rsidR="00E776C8">
        <w:rPr>
          <w:rFonts w:cstheme="minorHAnsi"/>
          <w:sz w:val="20"/>
          <w:szCs w:val="20"/>
        </w:rPr>
        <w:t xml:space="preserve">total** </w:t>
      </w:r>
      <w:r w:rsidR="0009563D" w:rsidRPr="00EB218A">
        <w:rPr>
          <w:rFonts w:cstheme="minorHAnsi"/>
          <w:sz w:val="20"/>
          <w:szCs w:val="20"/>
        </w:rPr>
        <w:t xml:space="preserve">positive rating </w:t>
      </w:r>
      <w:r>
        <w:rPr>
          <w:rFonts w:cstheme="minorHAnsi"/>
          <w:sz w:val="20"/>
          <w:szCs w:val="20"/>
        </w:rPr>
        <w:t>from question 1 on “responsiveness”</w:t>
      </w:r>
      <w:r w:rsidR="006A6177" w:rsidRPr="00EB218A">
        <w:rPr>
          <w:rFonts w:cstheme="minorHAnsi"/>
          <w:sz w:val="20"/>
          <w:szCs w:val="20"/>
        </w:rPr>
        <w:t xml:space="preserve">, </w:t>
      </w:r>
      <w:r>
        <w:rPr>
          <w:rFonts w:cstheme="minorHAnsi"/>
          <w:sz w:val="20"/>
          <w:szCs w:val="20"/>
        </w:rPr>
        <w:t xml:space="preserve">and </w:t>
      </w:r>
      <w:r w:rsidR="0009563D" w:rsidRPr="00EB218A">
        <w:rPr>
          <w:rFonts w:cstheme="minorHAnsi"/>
          <w:sz w:val="20"/>
          <w:szCs w:val="20"/>
        </w:rPr>
        <w:t>a 95.4</w:t>
      </w:r>
      <w:r w:rsidR="006A6177" w:rsidRPr="00EB218A">
        <w:rPr>
          <w:rFonts w:cstheme="minorHAnsi"/>
          <w:sz w:val="20"/>
          <w:szCs w:val="20"/>
        </w:rPr>
        <w:t xml:space="preserve">% </w:t>
      </w:r>
      <w:r w:rsidR="0009563D" w:rsidRPr="00EB218A">
        <w:rPr>
          <w:rFonts w:cstheme="minorHAnsi"/>
          <w:sz w:val="20"/>
          <w:szCs w:val="20"/>
        </w:rPr>
        <w:t xml:space="preserve">high </w:t>
      </w:r>
      <w:r w:rsidR="00E776C8">
        <w:rPr>
          <w:rFonts w:cstheme="minorHAnsi"/>
          <w:sz w:val="20"/>
          <w:szCs w:val="20"/>
        </w:rPr>
        <w:t xml:space="preserve">total** </w:t>
      </w:r>
      <w:r w:rsidR="0009563D" w:rsidRPr="00EB218A">
        <w:rPr>
          <w:rFonts w:cstheme="minorHAnsi"/>
          <w:sz w:val="20"/>
          <w:szCs w:val="20"/>
        </w:rPr>
        <w:t xml:space="preserve">positive rating </w:t>
      </w:r>
      <w:r>
        <w:rPr>
          <w:rFonts w:cstheme="minorHAnsi"/>
          <w:sz w:val="20"/>
          <w:szCs w:val="20"/>
        </w:rPr>
        <w:t xml:space="preserve">for question 2 on </w:t>
      </w:r>
      <w:r w:rsidRPr="00EB218A">
        <w:rPr>
          <w:rFonts w:cstheme="minorHAnsi"/>
          <w:sz w:val="20"/>
          <w:szCs w:val="20"/>
        </w:rPr>
        <w:t>“courteous and helpful services”</w:t>
      </w:r>
      <w:r>
        <w:rPr>
          <w:rFonts w:cstheme="minorHAnsi"/>
          <w:sz w:val="20"/>
          <w:szCs w:val="20"/>
        </w:rPr>
        <w:t>.</w:t>
      </w:r>
    </w:p>
    <w:p w:rsidR="000101C2" w:rsidRPr="00EB218A" w:rsidRDefault="000101C2" w:rsidP="0068372B">
      <w:pPr>
        <w:spacing w:after="120"/>
        <w:rPr>
          <w:rFonts w:cstheme="minorHAnsi"/>
          <w:sz w:val="20"/>
          <w:szCs w:val="20"/>
        </w:rPr>
      </w:pPr>
      <w:r w:rsidRPr="00EB218A">
        <w:rPr>
          <w:rFonts w:cstheme="minorHAnsi"/>
          <w:sz w:val="20"/>
          <w:szCs w:val="20"/>
        </w:rPr>
        <w:t xml:space="preserve">When reviewing </w:t>
      </w:r>
      <w:r w:rsidR="00784DCF">
        <w:rPr>
          <w:rFonts w:cstheme="minorHAnsi"/>
          <w:sz w:val="20"/>
          <w:szCs w:val="20"/>
        </w:rPr>
        <w:t xml:space="preserve">written </w:t>
      </w:r>
      <w:r w:rsidRPr="00EB218A">
        <w:rPr>
          <w:rFonts w:cstheme="minorHAnsi"/>
          <w:sz w:val="20"/>
          <w:szCs w:val="20"/>
        </w:rPr>
        <w:t xml:space="preserve">responses from </w:t>
      </w:r>
      <w:r w:rsidR="00784DCF">
        <w:rPr>
          <w:rFonts w:cstheme="minorHAnsi"/>
          <w:sz w:val="20"/>
          <w:szCs w:val="20"/>
        </w:rPr>
        <w:t xml:space="preserve">question </w:t>
      </w:r>
      <w:r w:rsidRPr="00EB218A">
        <w:rPr>
          <w:rFonts w:cstheme="minorHAnsi"/>
          <w:sz w:val="20"/>
          <w:szCs w:val="20"/>
        </w:rPr>
        <w:t xml:space="preserve">4 into the support behind the positive results, the following is noted:  </w:t>
      </w:r>
    </w:p>
    <w:p w:rsidR="000101C2" w:rsidRPr="00B477CD" w:rsidRDefault="000101C2" w:rsidP="00B477CD">
      <w:pPr>
        <w:pStyle w:val="ListParagraph"/>
        <w:numPr>
          <w:ilvl w:val="0"/>
          <w:numId w:val="15"/>
        </w:numPr>
        <w:spacing w:after="120" w:line="240" w:lineRule="auto"/>
        <w:rPr>
          <w:rFonts w:cstheme="minorHAnsi"/>
          <w:sz w:val="20"/>
          <w:szCs w:val="20"/>
        </w:rPr>
      </w:pPr>
      <w:r w:rsidRPr="00B477CD">
        <w:rPr>
          <w:rFonts w:cstheme="minorHAnsi"/>
          <w:sz w:val="20"/>
          <w:szCs w:val="20"/>
        </w:rPr>
        <w:t>“I’ve called Campus Security before for a minor concern and they were nothing but helpful.”</w:t>
      </w:r>
    </w:p>
    <w:p w:rsidR="000101C2" w:rsidRPr="00B477CD" w:rsidRDefault="000101C2" w:rsidP="00B477CD">
      <w:pPr>
        <w:pStyle w:val="ListParagraph"/>
        <w:numPr>
          <w:ilvl w:val="0"/>
          <w:numId w:val="15"/>
        </w:numPr>
        <w:spacing w:after="120" w:line="240" w:lineRule="auto"/>
        <w:rPr>
          <w:rFonts w:cstheme="minorHAnsi"/>
          <w:sz w:val="20"/>
          <w:szCs w:val="20"/>
        </w:rPr>
      </w:pPr>
      <w:r w:rsidRPr="00B477CD">
        <w:rPr>
          <w:rFonts w:cstheme="minorHAnsi"/>
          <w:sz w:val="20"/>
          <w:szCs w:val="20"/>
        </w:rPr>
        <w:t>“I think UH Maui’s security is excellent and great at responding to campus security threats, emergencies and non-emergency responses.”</w:t>
      </w:r>
    </w:p>
    <w:p w:rsidR="00AE4D1F" w:rsidRPr="00B477CD" w:rsidRDefault="00AE4D1F" w:rsidP="00B477CD">
      <w:pPr>
        <w:pStyle w:val="ListParagraph"/>
        <w:numPr>
          <w:ilvl w:val="0"/>
          <w:numId w:val="15"/>
        </w:numPr>
        <w:spacing w:after="120" w:line="240" w:lineRule="auto"/>
        <w:rPr>
          <w:rFonts w:cstheme="minorHAnsi"/>
          <w:sz w:val="20"/>
          <w:szCs w:val="20"/>
        </w:rPr>
      </w:pPr>
      <w:r w:rsidRPr="00B477CD">
        <w:rPr>
          <w:rFonts w:cstheme="minorHAnsi"/>
          <w:sz w:val="20"/>
          <w:szCs w:val="20"/>
        </w:rPr>
        <w:t>“Security has been present when religious demonstrators are looking to aggravate students.”</w:t>
      </w:r>
    </w:p>
    <w:p w:rsidR="006A6177" w:rsidRPr="00EB218A" w:rsidRDefault="0009563D" w:rsidP="0068372B">
      <w:pPr>
        <w:spacing w:after="120"/>
        <w:rPr>
          <w:rFonts w:cstheme="minorHAnsi"/>
          <w:sz w:val="20"/>
          <w:szCs w:val="20"/>
        </w:rPr>
      </w:pPr>
      <w:r w:rsidRPr="00EB218A">
        <w:rPr>
          <w:rFonts w:cstheme="minorHAnsi"/>
          <w:sz w:val="20"/>
          <w:szCs w:val="20"/>
        </w:rPr>
        <w:t xml:space="preserve">The negative results for </w:t>
      </w:r>
      <w:r w:rsidR="00B419A0">
        <w:rPr>
          <w:rFonts w:cstheme="minorHAnsi"/>
          <w:sz w:val="20"/>
          <w:szCs w:val="20"/>
        </w:rPr>
        <w:t xml:space="preserve">question </w:t>
      </w:r>
      <w:r w:rsidRPr="00EB218A">
        <w:rPr>
          <w:rFonts w:cstheme="minorHAnsi"/>
          <w:sz w:val="20"/>
          <w:szCs w:val="20"/>
        </w:rPr>
        <w:t xml:space="preserve">1 </w:t>
      </w:r>
      <w:r w:rsidR="00AE4D1F" w:rsidRPr="00EB218A">
        <w:rPr>
          <w:rFonts w:cstheme="minorHAnsi"/>
          <w:sz w:val="20"/>
          <w:szCs w:val="20"/>
        </w:rPr>
        <w:t xml:space="preserve">“responsiveness” </w:t>
      </w:r>
      <w:r w:rsidRPr="00EB218A">
        <w:rPr>
          <w:rFonts w:cstheme="minorHAnsi"/>
          <w:sz w:val="20"/>
          <w:szCs w:val="20"/>
        </w:rPr>
        <w:t>totaled</w:t>
      </w:r>
      <w:r w:rsidR="00E776C8">
        <w:rPr>
          <w:rFonts w:cstheme="minorHAnsi"/>
          <w:sz w:val="20"/>
          <w:szCs w:val="20"/>
        </w:rPr>
        <w:t>**</w:t>
      </w:r>
      <w:r w:rsidRPr="00EB218A">
        <w:rPr>
          <w:rFonts w:cstheme="minorHAnsi"/>
          <w:sz w:val="20"/>
          <w:szCs w:val="20"/>
        </w:rPr>
        <w:t xml:space="preserve"> 5.6% and </w:t>
      </w:r>
      <w:r w:rsidR="00B419A0">
        <w:rPr>
          <w:rFonts w:cstheme="minorHAnsi"/>
          <w:sz w:val="20"/>
          <w:szCs w:val="20"/>
        </w:rPr>
        <w:t xml:space="preserve">question </w:t>
      </w:r>
      <w:r w:rsidRPr="00EB218A">
        <w:rPr>
          <w:rFonts w:cstheme="minorHAnsi"/>
          <w:sz w:val="20"/>
          <w:szCs w:val="20"/>
        </w:rPr>
        <w:t xml:space="preserve">2 </w:t>
      </w:r>
      <w:r w:rsidR="00AE4D1F" w:rsidRPr="00EB218A">
        <w:rPr>
          <w:rFonts w:cstheme="minorHAnsi"/>
          <w:sz w:val="20"/>
          <w:szCs w:val="20"/>
        </w:rPr>
        <w:t xml:space="preserve">“courteous and helpful” </w:t>
      </w:r>
      <w:r w:rsidRPr="00EB218A">
        <w:rPr>
          <w:rFonts w:cstheme="minorHAnsi"/>
          <w:sz w:val="20"/>
          <w:szCs w:val="20"/>
        </w:rPr>
        <w:t>totaled</w:t>
      </w:r>
      <w:r w:rsidR="00E776C8">
        <w:rPr>
          <w:rFonts w:cstheme="minorHAnsi"/>
          <w:sz w:val="20"/>
          <w:szCs w:val="20"/>
        </w:rPr>
        <w:t>**</w:t>
      </w:r>
      <w:r w:rsidRPr="00EB218A">
        <w:rPr>
          <w:rFonts w:cstheme="minorHAnsi"/>
          <w:sz w:val="20"/>
          <w:szCs w:val="20"/>
        </w:rPr>
        <w:t xml:space="preserve"> 4.7%.  When reviewing responses from </w:t>
      </w:r>
      <w:r w:rsidR="00B419A0">
        <w:rPr>
          <w:rFonts w:cstheme="minorHAnsi"/>
          <w:sz w:val="20"/>
          <w:szCs w:val="20"/>
        </w:rPr>
        <w:t xml:space="preserve">question </w:t>
      </w:r>
      <w:r w:rsidRPr="00EB218A">
        <w:rPr>
          <w:rFonts w:cstheme="minorHAnsi"/>
          <w:sz w:val="20"/>
          <w:szCs w:val="20"/>
        </w:rPr>
        <w:t xml:space="preserve">4 into the possible reasons for the negative ratings, the following statements were made:  </w:t>
      </w:r>
      <w:r w:rsidR="006A6177" w:rsidRPr="00EB218A">
        <w:rPr>
          <w:rFonts w:cstheme="minorHAnsi"/>
          <w:sz w:val="20"/>
          <w:szCs w:val="20"/>
        </w:rPr>
        <w:t xml:space="preserve">  </w:t>
      </w:r>
    </w:p>
    <w:p w:rsidR="000101C2" w:rsidRPr="00B477CD" w:rsidRDefault="000101C2" w:rsidP="00B477CD">
      <w:pPr>
        <w:pStyle w:val="ListParagraph"/>
        <w:numPr>
          <w:ilvl w:val="0"/>
          <w:numId w:val="16"/>
        </w:numPr>
        <w:spacing w:after="120" w:line="240" w:lineRule="auto"/>
        <w:rPr>
          <w:rFonts w:cstheme="minorHAnsi"/>
          <w:sz w:val="20"/>
          <w:szCs w:val="20"/>
        </w:rPr>
      </w:pPr>
      <w:r w:rsidRPr="00B477CD">
        <w:rPr>
          <w:rFonts w:cstheme="minorHAnsi"/>
          <w:sz w:val="20"/>
          <w:szCs w:val="20"/>
        </w:rPr>
        <w:t>“During Night Courses Security should be visible on both sides of the campus in case women are walking to their vehicles by themselves.  Seeing them makes the women feel safe.”</w:t>
      </w:r>
    </w:p>
    <w:p w:rsidR="000101C2" w:rsidRPr="00B477CD" w:rsidRDefault="00AE4D1F" w:rsidP="00B477CD">
      <w:pPr>
        <w:pStyle w:val="ListParagraph"/>
        <w:numPr>
          <w:ilvl w:val="0"/>
          <w:numId w:val="16"/>
        </w:numPr>
        <w:spacing w:after="120" w:line="240" w:lineRule="auto"/>
        <w:rPr>
          <w:rFonts w:cstheme="minorHAnsi"/>
          <w:sz w:val="20"/>
          <w:szCs w:val="20"/>
        </w:rPr>
      </w:pPr>
      <w:r w:rsidRPr="00B477CD">
        <w:rPr>
          <w:rFonts w:cstheme="minorHAnsi"/>
          <w:sz w:val="20"/>
          <w:szCs w:val="20"/>
        </w:rPr>
        <w:t>“Need to act quicker”</w:t>
      </w:r>
    </w:p>
    <w:p w:rsidR="00AE4D1F" w:rsidRPr="00B477CD" w:rsidRDefault="00AE4D1F" w:rsidP="00B477CD">
      <w:pPr>
        <w:pStyle w:val="ListParagraph"/>
        <w:numPr>
          <w:ilvl w:val="0"/>
          <w:numId w:val="16"/>
        </w:numPr>
        <w:spacing w:after="120" w:line="240" w:lineRule="auto"/>
        <w:rPr>
          <w:rFonts w:cstheme="minorHAnsi"/>
          <w:sz w:val="20"/>
          <w:szCs w:val="20"/>
        </w:rPr>
      </w:pPr>
      <w:r w:rsidRPr="00B477CD">
        <w:rPr>
          <w:rFonts w:cstheme="minorHAnsi"/>
          <w:sz w:val="20"/>
          <w:szCs w:val="20"/>
        </w:rPr>
        <w:t>“If security could be more friendly”</w:t>
      </w:r>
    </w:p>
    <w:p w:rsidR="00EB218A" w:rsidRPr="00B477CD" w:rsidRDefault="00EB218A" w:rsidP="00B477CD">
      <w:pPr>
        <w:pStyle w:val="ListParagraph"/>
        <w:numPr>
          <w:ilvl w:val="0"/>
          <w:numId w:val="16"/>
        </w:numPr>
        <w:spacing w:after="120" w:line="240" w:lineRule="auto"/>
        <w:rPr>
          <w:rFonts w:cstheme="minorHAnsi"/>
          <w:sz w:val="20"/>
          <w:szCs w:val="20"/>
        </w:rPr>
      </w:pPr>
      <w:r w:rsidRPr="00B477CD">
        <w:rPr>
          <w:rFonts w:cstheme="minorHAnsi"/>
          <w:sz w:val="20"/>
          <w:szCs w:val="20"/>
        </w:rPr>
        <w:t>“My teacher has used their services and they did their job in securing the facility.  I guess it’s not in their job description to have to be warm and I guess that’s okay.”</w:t>
      </w:r>
    </w:p>
    <w:p w:rsidR="00784DCF" w:rsidRDefault="00784DCF" w:rsidP="0068372B">
      <w:pPr>
        <w:spacing w:after="120"/>
        <w:rPr>
          <w:rFonts w:cstheme="minorHAnsi"/>
          <w:sz w:val="20"/>
          <w:szCs w:val="20"/>
        </w:rPr>
      </w:pPr>
      <w:r>
        <w:rPr>
          <w:rFonts w:cstheme="minorHAnsi"/>
          <w:sz w:val="20"/>
          <w:szCs w:val="20"/>
        </w:rPr>
        <w:t xml:space="preserve">These comments reflect the </w:t>
      </w:r>
      <w:r w:rsidRPr="00B419A0">
        <w:rPr>
          <w:rFonts w:cstheme="minorHAnsi"/>
          <w:b/>
          <w:bCs/>
          <w:sz w:val="20"/>
          <w:szCs w:val="20"/>
        </w:rPr>
        <w:t>need for</w:t>
      </w:r>
      <w:r>
        <w:rPr>
          <w:rFonts w:cstheme="minorHAnsi"/>
          <w:sz w:val="20"/>
          <w:szCs w:val="20"/>
        </w:rPr>
        <w:t xml:space="preserve"> </w:t>
      </w:r>
      <w:r w:rsidRPr="00B419A0">
        <w:rPr>
          <w:rFonts w:cstheme="minorHAnsi"/>
          <w:b/>
          <w:bCs/>
          <w:sz w:val="20"/>
          <w:szCs w:val="20"/>
        </w:rPr>
        <w:t>more guards on duty</w:t>
      </w:r>
      <w:r>
        <w:rPr>
          <w:rFonts w:cstheme="minorHAnsi"/>
          <w:sz w:val="20"/>
          <w:szCs w:val="20"/>
        </w:rPr>
        <w:t xml:space="preserve"> for a better visible presence and ability to respond quicker.  </w:t>
      </w:r>
    </w:p>
    <w:p w:rsidR="00AE4D1F" w:rsidRPr="00EB218A" w:rsidRDefault="00E776C8" w:rsidP="0068372B">
      <w:pPr>
        <w:spacing w:after="120"/>
        <w:rPr>
          <w:rFonts w:cstheme="minorHAnsi"/>
          <w:sz w:val="20"/>
          <w:szCs w:val="20"/>
        </w:rPr>
      </w:pPr>
      <w:r>
        <w:rPr>
          <w:rFonts w:cstheme="minorHAnsi"/>
          <w:sz w:val="20"/>
          <w:szCs w:val="20"/>
        </w:rPr>
        <w:t>A</w:t>
      </w:r>
      <w:r w:rsidR="00AE4D1F" w:rsidRPr="00EB218A">
        <w:rPr>
          <w:rFonts w:cstheme="minorHAnsi"/>
          <w:sz w:val="20"/>
          <w:szCs w:val="20"/>
        </w:rPr>
        <w:t xml:space="preserve"> </w:t>
      </w:r>
      <w:r>
        <w:rPr>
          <w:rFonts w:cstheme="minorHAnsi"/>
          <w:sz w:val="20"/>
          <w:szCs w:val="20"/>
        </w:rPr>
        <w:t xml:space="preserve">result of </w:t>
      </w:r>
      <w:r w:rsidR="00AE4D1F" w:rsidRPr="00EB218A">
        <w:rPr>
          <w:rFonts w:cstheme="minorHAnsi"/>
          <w:sz w:val="20"/>
          <w:szCs w:val="20"/>
        </w:rPr>
        <w:t xml:space="preserve">93.1% </w:t>
      </w:r>
      <w:r>
        <w:rPr>
          <w:rFonts w:cstheme="minorHAnsi"/>
          <w:sz w:val="20"/>
          <w:szCs w:val="20"/>
        </w:rPr>
        <w:t xml:space="preserve">total** </w:t>
      </w:r>
      <w:r w:rsidR="00AE4D1F" w:rsidRPr="00EB218A">
        <w:rPr>
          <w:rFonts w:cstheme="minorHAnsi"/>
          <w:sz w:val="20"/>
          <w:szCs w:val="20"/>
        </w:rPr>
        <w:t xml:space="preserve">positive rating </w:t>
      </w:r>
      <w:r w:rsidRPr="00EB218A">
        <w:rPr>
          <w:rFonts w:cstheme="minorHAnsi"/>
          <w:sz w:val="20"/>
          <w:szCs w:val="20"/>
        </w:rPr>
        <w:t xml:space="preserve">for </w:t>
      </w:r>
      <w:r>
        <w:rPr>
          <w:rFonts w:cstheme="minorHAnsi"/>
          <w:sz w:val="20"/>
          <w:szCs w:val="20"/>
        </w:rPr>
        <w:t xml:space="preserve">question </w:t>
      </w:r>
      <w:r w:rsidRPr="00EB218A">
        <w:rPr>
          <w:rFonts w:cstheme="minorHAnsi"/>
          <w:sz w:val="20"/>
          <w:szCs w:val="20"/>
        </w:rPr>
        <w:t xml:space="preserve">3 </w:t>
      </w:r>
      <w:r>
        <w:rPr>
          <w:rFonts w:cstheme="minorHAnsi"/>
          <w:sz w:val="20"/>
          <w:szCs w:val="20"/>
        </w:rPr>
        <w:t>on campus environment</w:t>
      </w:r>
      <w:r w:rsidRPr="00EB218A">
        <w:rPr>
          <w:rFonts w:cstheme="minorHAnsi"/>
          <w:sz w:val="20"/>
          <w:szCs w:val="20"/>
        </w:rPr>
        <w:t xml:space="preserve"> “Safe and Secure”, </w:t>
      </w:r>
      <w:r>
        <w:rPr>
          <w:rFonts w:cstheme="minorHAnsi"/>
          <w:sz w:val="20"/>
          <w:szCs w:val="20"/>
        </w:rPr>
        <w:t xml:space="preserve">vs. a result of </w:t>
      </w:r>
      <w:r w:rsidR="00AF63FC" w:rsidRPr="00EB218A">
        <w:rPr>
          <w:rFonts w:cstheme="minorHAnsi"/>
          <w:sz w:val="20"/>
          <w:szCs w:val="20"/>
        </w:rPr>
        <w:t xml:space="preserve">7.1% negative </w:t>
      </w:r>
      <w:r w:rsidR="00784DCF">
        <w:rPr>
          <w:rFonts w:cstheme="minorHAnsi"/>
          <w:sz w:val="20"/>
          <w:szCs w:val="20"/>
        </w:rPr>
        <w:t>total</w:t>
      </w:r>
      <w:r>
        <w:rPr>
          <w:rFonts w:cstheme="minorHAnsi"/>
          <w:sz w:val="20"/>
          <w:szCs w:val="20"/>
        </w:rPr>
        <w:t>*</w:t>
      </w:r>
      <w:r w:rsidR="00784DCF">
        <w:rPr>
          <w:rFonts w:cstheme="minorHAnsi"/>
          <w:sz w:val="20"/>
          <w:szCs w:val="20"/>
        </w:rPr>
        <w:t>* rating.</w:t>
      </w:r>
    </w:p>
    <w:p w:rsidR="00AF63FC" w:rsidRPr="00EB218A" w:rsidRDefault="00AF63FC" w:rsidP="0068372B">
      <w:pPr>
        <w:spacing w:after="120"/>
        <w:rPr>
          <w:rFonts w:cstheme="minorHAnsi"/>
          <w:sz w:val="20"/>
          <w:szCs w:val="20"/>
        </w:rPr>
      </w:pPr>
      <w:r w:rsidRPr="00EB218A">
        <w:rPr>
          <w:rFonts w:cstheme="minorHAnsi"/>
          <w:sz w:val="20"/>
          <w:szCs w:val="20"/>
        </w:rPr>
        <w:t>The following statements were made in support (93.1%) of the Campus environment being regarded as “Safe and Secure”:</w:t>
      </w:r>
    </w:p>
    <w:p w:rsidR="00AF63FC" w:rsidRPr="00B477CD" w:rsidRDefault="00AF63FC" w:rsidP="00B477CD">
      <w:pPr>
        <w:pStyle w:val="ListParagraph"/>
        <w:numPr>
          <w:ilvl w:val="0"/>
          <w:numId w:val="17"/>
        </w:numPr>
        <w:spacing w:after="120" w:line="240" w:lineRule="auto"/>
        <w:rPr>
          <w:rFonts w:cstheme="minorHAnsi"/>
          <w:sz w:val="20"/>
          <w:szCs w:val="20"/>
        </w:rPr>
      </w:pPr>
      <w:r w:rsidRPr="00B477CD">
        <w:rPr>
          <w:rFonts w:cstheme="minorHAnsi"/>
          <w:sz w:val="20"/>
          <w:szCs w:val="20"/>
        </w:rPr>
        <w:t>“I often see security around when I’m on campus.  It makes me feel safe knowing they are near and keeping an eye out for us students.”</w:t>
      </w:r>
    </w:p>
    <w:p w:rsidR="00AF63FC" w:rsidRPr="00B477CD" w:rsidRDefault="00AF63FC" w:rsidP="00B477CD">
      <w:pPr>
        <w:pStyle w:val="ListParagraph"/>
        <w:numPr>
          <w:ilvl w:val="0"/>
          <w:numId w:val="17"/>
        </w:numPr>
        <w:spacing w:after="120" w:line="240" w:lineRule="auto"/>
        <w:rPr>
          <w:rFonts w:cstheme="minorHAnsi"/>
          <w:sz w:val="20"/>
          <w:szCs w:val="20"/>
        </w:rPr>
      </w:pPr>
      <w:r w:rsidRPr="00B477CD">
        <w:rPr>
          <w:rFonts w:cstheme="minorHAnsi"/>
          <w:sz w:val="20"/>
          <w:szCs w:val="20"/>
        </w:rPr>
        <w:t>“I have witnessed them keeping the campus safe.  It makes it easy, especially because I am on campus around 7 am.”</w:t>
      </w:r>
    </w:p>
    <w:p w:rsidR="00AF63FC" w:rsidRPr="00B477CD" w:rsidRDefault="00AF63FC" w:rsidP="00B477CD">
      <w:pPr>
        <w:pStyle w:val="ListParagraph"/>
        <w:numPr>
          <w:ilvl w:val="0"/>
          <w:numId w:val="17"/>
        </w:numPr>
        <w:spacing w:after="120" w:line="240" w:lineRule="auto"/>
        <w:rPr>
          <w:rFonts w:cstheme="minorHAnsi"/>
          <w:sz w:val="20"/>
          <w:szCs w:val="20"/>
        </w:rPr>
      </w:pPr>
      <w:r w:rsidRPr="00B477CD">
        <w:rPr>
          <w:rFonts w:cstheme="minorHAnsi"/>
          <w:sz w:val="20"/>
          <w:szCs w:val="20"/>
        </w:rPr>
        <w:t>“I felt pretty safe on campus.  I wasn’t on campus very often but when I was I had no problems.  I never had to call security.”</w:t>
      </w:r>
    </w:p>
    <w:p w:rsidR="00AF63FC" w:rsidRPr="00B477CD" w:rsidRDefault="00AF63FC" w:rsidP="00B477CD">
      <w:pPr>
        <w:pStyle w:val="ListParagraph"/>
        <w:numPr>
          <w:ilvl w:val="0"/>
          <w:numId w:val="17"/>
        </w:numPr>
        <w:spacing w:after="120" w:line="240" w:lineRule="auto"/>
        <w:rPr>
          <w:rFonts w:cstheme="minorHAnsi"/>
          <w:sz w:val="20"/>
          <w:szCs w:val="20"/>
        </w:rPr>
      </w:pPr>
      <w:r w:rsidRPr="00B477CD">
        <w:rPr>
          <w:rFonts w:cstheme="minorHAnsi"/>
          <w:sz w:val="20"/>
          <w:szCs w:val="20"/>
        </w:rPr>
        <w:lastRenderedPageBreak/>
        <w:t>“They protect us to make sure we’re safe and secured.”</w:t>
      </w:r>
    </w:p>
    <w:p w:rsidR="00AF63FC" w:rsidRPr="00B477CD" w:rsidRDefault="00AF63FC" w:rsidP="00B477CD">
      <w:pPr>
        <w:pStyle w:val="ListParagraph"/>
        <w:numPr>
          <w:ilvl w:val="0"/>
          <w:numId w:val="17"/>
        </w:numPr>
        <w:spacing w:after="120" w:line="240" w:lineRule="auto"/>
        <w:rPr>
          <w:rFonts w:cstheme="minorHAnsi"/>
          <w:sz w:val="20"/>
          <w:szCs w:val="20"/>
        </w:rPr>
      </w:pPr>
      <w:r w:rsidRPr="00B477CD">
        <w:rPr>
          <w:rFonts w:cstheme="minorHAnsi"/>
          <w:sz w:val="20"/>
          <w:szCs w:val="20"/>
        </w:rPr>
        <w:t>“Provide security with everything they need.  They protect the campus and are so few of them.”</w:t>
      </w:r>
    </w:p>
    <w:p w:rsidR="00AF63FC" w:rsidRPr="00B477CD" w:rsidRDefault="00AF63FC" w:rsidP="00B477CD">
      <w:pPr>
        <w:pStyle w:val="ListParagraph"/>
        <w:numPr>
          <w:ilvl w:val="0"/>
          <w:numId w:val="17"/>
        </w:numPr>
        <w:spacing w:after="120" w:line="240" w:lineRule="auto"/>
        <w:rPr>
          <w:rFonts w:cstheme="minorHAnsi"/>
          <w:sz w:val="20"/>
          <w:szCs w:val="20"/>
        </w:rPr>
      </w:pPr>
      <w:r w:rsidRPr="00B477CD">
        <w:rPr>
          <w:rFonts w:cstheme="minorHAnsi"/>
          <w:sz w:val="20"/>
          <w:szCs w:val="20"/>
        </w:rPr>
        <w:t>“I am disabled student and sometimes need a ride to far away buildings.  Thank you</w:t>
      </w:r>
      <w:r w:rsidR="00B477CD">
        <w:rPr>
          <w:rFonts w:cstheme="minorHAnsi"/>
          <w:sz w:val="20"/>
          <w:szCs w:val="20"/>
        </w:rPr>
        <w:t xml:space="preserve">, </w:t>
      </w:r>
      <w:r w:rsidRPr="00B477CD">
        <w:rPr>
          <w:rFonts w:cstheme="minorHAnsi"/>
          <w:sz w:val="20"/>
          <w:szCs w:val="20"/>
        </w:rPr>
        <w:t>security staff for your help.”</w:t>
      </w:r>
    </w:p>
    <w:p w:rsidR="00AF63FC" w:rsidRPr="00B477CD" w:rsidRDefault="00B477CD" w:rsidP="00B477CD">
      <w:pPr>
        <w:pStyle w:val="ListParagraph"/>
        <w:numPr>
          <w:ilvl w:val="0"/>
          <w:numId w:val="17"/>
        </w:numPr>
        <w:spacing w:after="120" w:line="240" w:lineRule="auto"/>
        <w:rPr>
          <w:rFonts w:cstheme="minorHAnsi"/>
          <w:sz w:val="20"/>
          <w:szCs w:val="20"/>
        </w:rPr>
      </w:pPr>
      <w:r>
        <w:rPr>
          <w:rFonts w:cstheme="minorHAnsi"/>
          <w:sz w:val="20"/>
          <w:szCs w:val="20"/>
        </w:rPr>
        <w:t>“</w:t>
      </w:r>
      <w:r w:rsidR="00AF63FC" w:rsidRPr="00B477CD">
        <w:rPr>
          <w:rFonts w:cstheme="minorHAnsi"/>
          <w:sz w:val="20"/>
          <w:szCs w:val="20"/>
        </w:rPr>
        <w:t>I appreciate the email and text updates regarding security incidents on campus.”</w:t>
      </w:r>
    </w:p>
    <w:p w:rsidR="00AF63FC" w:rsidRPr="00EB218A" w:rsidRDefault="00AF63FC" w:rsidP="0068372B">
      <w:pPr>
        <w:spacing w:after="120"/>
        <w:rPr>
          <w:rFonts w:cstheme="minorHAnsi"/>
          <w:sz w:val="20"/>
          <w:szCs w:val="20"/>
        </w:rPr>
      </w:pPr>
      <w:r w:rsidRPr="00EB218A">
        <w:rPr>
          <w:rFonts w:cstheme="minorHAnsi"/>
          <w:sz w:val="20"/>
          <w:szCs w:val="20"/>
        </w:rPr>
        <w:t xml:space="preserve">The negative 7.1% results for </w:t>
      </w:r>
      <w:r w:rsidR="00E776C8">
        <w:rPr>
          <w:rFonts w:cstheme="minorHAnsi"/>
          <w:sz w:val="20"/>
          <w:szCs w:val="20"/>
        </w:rPr>
        <w:t xml:space="preserve">question </w:t>
      </w:r>
      <w:r w:rsidRPr="00EB218A">
        <w:rPr>
          <w:rFonts w:cstheme="minorHAnsi"/>
          <w:sz w:val="20"/>
          <w:szCs w:val="20"/>
        </w:rPr>
        <w:t>3 for campus feeling “Safe and Secure” are supported by the following statements:</w:t>
      </w:r>
    </w:p>
    <w:p w:rsidR="00AF63FC" w:rsidRPr="00B477CD" w:rsidRDefault="00AF63FC" w:rsidP="00B477CD">
      <w:pPr>
        <w:pStyle w:val="ListParagraph"/>
        <w:numPr>
          <w:ilvl w:val="0"/>
          <w:numId w:val="18"/>
        </w:numPr>
        <w:spacing w:after="120" w:line="240" w:lineRule="auto"/>
        <w:rPr>
          <w:rFonts w:cstheme="minorHAnsi"/>
          <w:sz w:val="20"/>
          <w:szCs w:val="20"/>
        </w:rPr>
      </w:pPr>
      <w:r w:rsidRPr="00B477CD">
        <w:rPr>
          <w:rFonts w:cstheme="minorHAnsi"/>
          <w:sz w:val="20"/>
          <w:szCs w:val="20"/>
        </w:rPr>
        <w:t>“Lights in parking lots and walkways (needed).”</w:t>
      </w:r>
    </w:p>
    <w:p w:rsidR="00AF63FC" w:rsidRPr="00B477CD" w:rsidRDefault="00AF63FC" w:rsidP="00B477CD">
      <w:pPr>
        <w:pStyle w:val="ListParagraph"/>
        <w:numPr>
          <w:ilvl w:val="0"/>
          <w:numId w:val="18"/>
        </w:numPr>
        <w:spacing w:after="120" w:line="240" w:lineRule="auto"/>
        <w:rPr>
          <w:rFonts w:cstheme="minorHAnsi"/>
          <w:sz w:val="20"/>
          <w:szCs w:val="20"/>
        </w:rPr>
      </w:pPr>
      <w:r w:rsidRPr="00B477CD">
        <w:rPr>
          <w:rFonts w:cstheme="minorHAnsi"/>
          <w:sz w:val="20"/>
          <w:szCs w:val="20"/>
        </w:rPr>
        <w:t>“Cannot control all the people that use our campus.  More video surveillance?  Hire security consultants?  There are many designs in landscape that does not give criminals a place to hide.”</w:t>
      </w:r>
    </w:p>
    <w:p w:rsidR="00AF63FC" w:rsidRPr="00B477CD" w:rsidRDefault="00AF63FC" w:rsidP="00B477CD">
      <w:pPr>
        <w:pStyle w:val="ListParagraph"/>
        <w:numPr>
          <w:ilvl w:val="0"/>
          <w:numId w:val="18"/>
        </w:numPr>
        <w:spacing w:after="120" w:line="240" w:lineRule="auto"/>
        <w:rPr>
          <w:rFonts w:cstheme="minorHAnsi"/>
          <w:sz w:val="20"/>
          <w:szCs w:val="20"/>
        </w:rPr>
      </w:pPr>
      <w:r w:rsidRPr="00B477CD">
        <w:rPr>
          <w:rFonts w:cstheme="minorHAnsi"/>
          <w:sz w:val="20"/>
          <w:szCs w:val="20"/>
        </w:rPr>
        <w:t>“I’ve had a few encounters with homeless people that are not mentally well at night after my night classes.  For this reason, I will not take another evening class but will instead take an online course.”</w:t>
      </w:r>
    </w:p>
    <w:p w:rsidR="00AF63FC" w:rsidRPr="00B477CD" w:rsidRDefault="00EB218A" w:rsidP="00B477CD">
      <w:pPr>
        <w:pStyle w:val="ListParagraph"/>
        <w:numPr>
          <w:ilvl w:val="0"/>
          <w:numId w:val="18"/>
        </w:numPr>
        <w:spacing w:after="120" w:line="240" w:lineRule="auto"/>
        <w:rPr>
          <w:rFonts w:cstheme="minorHAnsi"/>
          <w:sz w:val="20"/>
          <w:szCs w:val="20"/>
        </w:rPr>
      </w:pPr>
      <w:r w:rsidRPr="00B477CD">
        <w:rPr>
          <w:rFonts w:cstheme="minorHAnsi"/>
          <w:sz w:val="20"/>
          <w:szCs w:val="20"/>
        </w:rPr>
        <w:t>“Need more security my car was broken into and my laptop stolen while I was at TLC taking an exam.”</w:t>
      </w:r>
    </w:p>
    <w:p w:rsidR="00EB218A" w:rsidRPr="00B477CD" w:rsidRDefault="00EB218A" w:rsidP="00B477CD">
      <w:pPr>
        <w:pStyle w:val="ListParagraph"/>
        <w:numPr>
          <w:ilvl w:val="0"/>
          <w:numId w:val="18"/>
        </w:numPr>
        <w:spacing w:after="120" w:line="240" w:lineRule="auto"/>
        <w:rPr>
          <w:rFonts w:cstheme="minorHAnsi"/>
          <w:sz w:val="20"/>
          <w:szCs w:val="20"/>
        </w:rPr>
      </w:pPr>
      <w:r w:rsidRPr="00B477CD">
        <w:rPr>
          <w:rFonts w:cstheme="minorHAnsi"/>
          <w:sz w:val="20"/>
          <w:szCs w:val="20"/>
        </w:rPr>
        <w:t>“They should have security alert at night because I have a 6 pm – 9 pm class and I don’t see any security or anyone at all.  It would be a bad situation if a non-student were to trespass.</w:t>
      </w:r>
    </w:p>
    <w:p w:rsidR="00E776C8" w:rsidRDefault="00E776C8" w:rsidP="0068372B">
      <w:pPr>
        <w:spacing w:after="120"/>
        <w:rPr>
          <w:rFonts w:cstheme="minorHAnsi"/>
          <w:sz w:val="20"/>
          <w:szCs w:val="20"/>
        </w:rPr>
      </w:pPr>
      <w:r>
        <w:rPr>
          <w:rFonts w:cstheme="minorHAnsi"/>
          <w:sz w:val="20"/>
          <w:szCs w:val="20"/>
        </w:rPr>
        <w:t xml:space="preserve">The negative results reflect the </w:t>
      </w:r>
      <w:r w:rsidRPr="00B419A0">
        <w:rPr>
          <w:rFonts w:cstheme="minorHAnsi"/>
          <w:b/>
          <w:bCs/>
          <w:sz w:val="20"/>
          <w:szCs w:val="20"/>
        </w:rPr>
        <w:t>need for better lighting, better surveillance, and more employees.</w:t>
      </w:r>
    </w:p>
    <w:p w:rsidR="00EB218A" w:rsidRDefault="00EB218A" w:rsidP="0068372B">
      <w:pPr>
        <w:spacing w:after="120"/>
        <w:rPr>
          <w:rFonts w:cstheme="minorHAnsi"/>
          <w:sz w:val="20"/>
          <w:szCs w:val="20"/>
        </w:rPr>
      </w:pPr>
      <w:r>
        <w:rPr>
          <w:rFonts w:cstheme="minorHAnsi"/>
          <w:sz w:val="20"/>
          <w:szCs w:val="20"/>
        </w:rPr>
        <w:t xml:space="preserve">The category “No </w:t>
      </w:r>
      <w:r w:rsidR="00442ABE">
        <w:rPr>
          <w:rFonts w:cstheme="minorHAnsi"/>
          <w:sz w:val="20"/>
          <w:szCs w:val="20"/>
        </w:rPr>
        <w:t>Opinion</w:t>
      </w:r>
      <w:r>
        <w:rPr>
          <w:rFonts w:cstheme="minorHAnsi"/>
          <w:sz w:val="20"/>
          <w:szCs w:val="20"/>
        </w:rPr>
        <w:t xml:space="preserve">” was allotted for those that felt that they could not honestly or reasonably answer or give an </w:t>
      </w:r>
      <w:r w:rsidR="00442ABE">
        <w:rPr>
          <w:rFonts w:cstheme="minorHAnsi"/>
          <w:sz w:val="20"/>
          <w:szCs w:val="20"/>
        </w:rPr>
        <w:t>onion</w:t>
      </w:r>
      <w:r>
        <w:rPr>
          <w:rFonts w:cstheme="minorHAnsi"/>
          <w:sz w:val="20"/>
          <w:szCs w:val="20"/>
        </w:rPr>
        <w:t xml:space="preserve"> to the question.  The following statements from </w:t>
      </w:r>
      <w:r w:rsidR="00E776C8">
        <w:rPr>
          <w:rFonts w:cstheme="minorHAnsi"/>
          <w:sz w:val="20"/>
          <w:szCs w:val="20"/>
        </w:rPr>
        <w:t xml:space="preserve">question </w:t>
      </w:r>
      <w:r>
        <w:rPr>
          <w:rFonts w:cstheme="minorHAnsi"/>
          <w:sz w:val="20"/>
          <w:szCs w:val="20"/>
        </w:rPr>
        <w:t>4, asking for suggestions, supports the rationale for “No Opinion”:</w:t>
      </w:r>
    </w:p>
    <w:p w:rsidR="00EB218A" w:rsidRPr="00B477CD" w:rsidRDefault="00EB218A" w:rsidP="00B477CD">
      <w:pPr>
        <w:pStyle w:val="ListParagraph"/>
        <w:numPr>
          <w:ilvl w:val="0"/>
          <w:numId w:val="19"/>
        </w:numPr>
        <w:spacing w:after="120" w:line="240" w:lineRule="auto"/>
        <w:rPr>
          <w:rFonts w:cstheme="minorHAnsi"/>
          <w:sz w:val="20"/>
          <w:szCs w:val="20"/>
        </w:rPr>
      </w:pPr>
      <w:r w:rsidRPr="00B477CD">
        <w:rPr>
          <w:rFonts w:cstheme="minorHAnsi"/>
          <w:sz w:val="20"/>
          <w:szCs w:val="20"/>
        </w:rPr>
        <w:t>“Haven’t ever seen a security officer because I’ve rarely ever been on campus.  All classes are online.”</w:t>
      </w:r>
    </w:p>
    <w:p w:rsidR="00EB218A" w:rsidRPr="00B477CD" w:rsidRDefault="00EB218A" w:rsidP="00B477CD">
      <w:pPr>
        <w:pStyle w:val="ListParagraph"/>
        <w:numPr>
          <w:ilvl w:val="0"/>
          <w:numId w:val="19"/>
        </w:numPr>
        <w:spacing w:after="120" w:line="240" w:lineRule="auto"/>
        <w:rPr>
          <w:rFonts w:cstheme="minorHAnsi"/>
          <w:sz w:val="20"/>
          <w:szCs w:val="20"/>
        </w:rPr>
      </w:pPr>
      <w:r w:rsidRPr="00B477CD">
        <w:rPr>
          <w:rFonts w:cstheme="minorHAnsi"/>
          <w:sz w:val="20"/>
          <w:szCs w:val="20"/>
        </w:rPr>
        <w:t>“I have never been to the Maui campus”</w:t>
      </w:r>
    </w:p>
    <w:p w:rsidR="00EB218A" w:rsidRPr="00B477CD" w:rsidRDefault="00EB218A" w:rsidP="00B477CD">
      <w:pPr>
        <w:pStyle w:val="ListParagraph"/>
        <w:numPr>
          <w:ilvl w:val="0"/>
          <w:numId w:val="19"/>
        </w:numPr>
        <w:spacing w:after="120" w:line="240" w:lineRule="auto"/>
        <w:rPr>
          <w:rFonts w:cstheme="minorHAnsi"/>
          <w:sz w:val="20"/>
          <w:szCs w:val="20"/>
        </w:rPr>
      </w:pPr>
      <w:r w:rsidRPr="00B477CD">
        <w:rPr>
          <w:rFonts w:cstheme="minorHAnsi"/>
          <w:sz w:val="20"/>
          <w:szCs w:val="20"/>
        </w:rPr>
        <w:t>“I don’t go to school on-campus, I wouldn’t know.”</w:t>
      </w:r>
    </w:p>
    <w:p w:rsidR="00EB218A" w:rsidRPr="00B477CD" w:rsidRDefault="00EB218A" w:rsidP="00B477CD">
      <w:pPr>
        <w:pStyle w:val="ListParagraph"/>
        <w:numPr>
          <w:ilvl w:val="0"/>
          <w:numId w:val="19"/>
        </w:numPr>
        <w:spacing w:after="120" w:line="240" w:lineRule="auto"/>
        <w:rPr>
          <w:rFonts w:cstheme="minorHAnsi"/>
          <w:sz w:val="20"/>
          <w:szCs w:val="20"/>
        </w:rPr>
      </w:pPr>
      <w:r w:rsidRPr="00B477CD">
        <w:rPr>
          <w:rFonts w:cstheme="minorHAnsi"/>
          <w:sz w:val="20"/>
          <w:szCs w:val="20"/>
        </w:rPr>
        <w:t>“No security here at Molokai Education Center.”</w:t>
      </w:r>
    </w:p>
    <w:p w:rsidR="00E004FC" w:rsidRPr="00EB218A" w:rsidRDefault="0056153E" w:rsidP="0068372B">
      <w:pPr>
        <w:spacing w:after="120"/>
        <w:rPr>
          <w:rFonts w:cstheme="minorHAnsi"/>
          <w:sz w:val="20"/>
          <w:szCs w:val="20"/>
        </w:rPr>
      </w:pPr>
      <w:r>
        <w:rPr>
          <w:rFonts w:cstheme="minorHAnsi"/>
          <w:sz w:val="20"/>
          <w:szCs w:val="20"/>
        </w:rPr>
        <w:t xml:space="preserve">Security environment improvements were a big concern.  Landscape improvements, lighting, </w:t>
      </w:r>
      <w:r w:rsidR="00B419A0">
        <w:rPr>
          <w:rFonts w:cstheme="minorHAnsi"/>
          <w:sz w:val="20"/>
          <w:szCs w:val="20"/>
        </w:rPr>
        <w:t xml:space="preserve">and having </w:t>
      </w:r>
      <w:r>
        <w:rPr>
          <w:rFonts w:cstheme="minorHAnsi"/>
          <w:sz w:val="20"/>
          <w:szCs w:val="20"/>
        </w:rPr>
        <w:t xml:space="preserve">more guards visible were repeated themes.  Potential “active-shooter” incident, non-student and homeless encounters, as well as “religious protestors” are this survey’s top contenders for anxiety and stress-related safety concerns.  </w:t>
      </w:r>
      <w:r w:rsidRPr="00B419A0">
        <w:rPr>
          <w:rFonts w:cstheme="minorHAnsi"/>
          <w:b/>
          <w:bCs/>
          <w:sz w:val="20"/>
          <w:szCs w:val="20"/>
        </w:rPr>
        <w:t>More presence means more staff members.</w:t>
      </w:r>
      <w:r>
        <w:rPr>
          <w:rFonts w:cstheme="minorHAnsi"/>
          <w:sz w:val="20"/>
          <w:szCs w:val="20"/>
        </w:rPr>
        <w:t xml:space="preserve">  </w:t>
      </w:r>
    </w:p>
    <w:p w:rsidR="00CF7F97" w:rsidRDefault="0021000B" w:rsidP="0068372B">
      <w:pPr>
        <w:spacing w:after="120"/>
        <w:rPr>
          <w:rFonts w:cstheme="minorHAnsi"/>
          <w:b/>
          <w:bCs/>
          <w:sz w:val="24"/>
          <w:szCs w:val="24"/>
        </w:rPr>
      </w:pPr>
      <w:r w:rsidRPr="00A367B8">
        <w:rPr>
          <w:rFonts w:cstheme="minorHAnsi"/>
          <w:b/>
          <w:bCs/>
          <w:sz w:val="24"/>
          <w:szCs w:val="24"/>
        </w:rPr>
        <w:t>I</w:t>
      </w:r>
      <w:r w:rsidR="00C829A9" w:rsidRPr="00A367B8">
        <w:rPr>
          <w:rFonts w:cstheme="minorHAnsi"/>
          <w:b/>
          <w:bCs/>
          <w:sz w:val="24"/>
          <w:szCs w:val="24"/>
        </w:rPr>
        <w:t>V</w:t>
      </w:r>
      <w:r w:rsidRPr="00A367B8">
        <w:rPr>
          <w:rFonts w:cstheme="minorHAnsi"/>
          <w:b/>
          <w:bCs/>
          <w:sz w:val="24"/>
          <w:szCs w:val="24"/>
        </w:rPr>
        <w:t>.</w:t>
      </w:r>
      <w:r w:rsidRPr="00A367B8">
        <w:rPr>
          <w:rFonts w:cstheme="minorHAnsi"/>
          <w:b/>
          <w:bCs/>
          <w:sz w:val="24"/>
          <w:szCs w:val="24"/>
        </w:rPr>
        <w:tab/>
        <w:t>Goals</w:t>
      </w:r>
      <w:r w:rsidR="00487AE3" w:rsidRPr="00A367B8">
        <w:rPr>
          <w:rFonts w:cstheme="minorHAnsi"/>
          <w:b/>
          <w:bCs/>
          <w:sz w:val="24"/>
          <w:szCs w:val="24"/>
        </w:rPr>
        <w:t>,</w:t>
      </w:r>
      <w:r w:rsidRPr="00A367B8">
        <w:rPr>
          <w:rFonts w:cstheme="minorHAnsi"/>
          <w:b/>
          <w:bCs/>
          <w:sz w:val="24"/>
          <w:szCs w:val="24"/>
        </w:rPr>
        <w:t xml:space="preserve"> Plans </w:t>
      </w:r>
      <w:r w:rsidR="00C829A9" w:rsidRPr="00A367B8">
        <w:rPr>
          <w:rFonts w:cstheme="minorHAnsi"/>
          <w:b/>
          <w:bCs/>
          <w:sz w:val="24"/>
          <w:szCs w:val="24"/>
        </w:rPr>
        <w:t xml:space="preserve">and Objectives </w:t>
      </w:r>
      <w:r w:rsidRPr="00A367B8">
        <w:rPr>
          <w:rFonts w:cstheme="minorHAnsi"/>
          <w:b/>
          <w:bCs/>
          <w:sz w:val="24"/>
          <w:szCs w:val="24"/>
        </w:rPr>
        <w:t>for Fiscal Year 20</w:t>
      </w:r>
      <w:r w:rsidR="0064092E">
        <w:rPr>
          <w:rFonts w:cstheme="minorHAnsi"/>
          <w:b/>
          <w:bCs/>
          <w:sz w:val="24"/>
          <w:szCs w:val="24"/>
        </w:rPr>
        <w:t>20</w:t>
      </w:r>
    </w:p>
    <w:p w:rsidR="006745F9" w:rsidRPr="00B419A0" w:rsidRDefault="00B419A0" w:rsidP="00CA2B7C">
      <w:pPr>
        <w:pStyle w:val="ListParagraph"/>
        <w:numPr>
          <w:ilvl w:val="0"/>
          <w:numId w:val="14"/>
        </w:numPr>
        <w:spacing w:after="120"/>
        <w:rPr>
          <w:rFonts w:cstheme="minorHAnsi"/>
          <w:sz w:val="20"/>
          <w:szCs w:val="20"/>
        </w:rPr>
      </w:pPr>
      <w:r w:rsidRPr="00B419A0">
        <w:rPr>
          <w:rFonts w:cstheme="minorHAnsi"/>
          <w:b/>
          <w:bCs/>
        </w:rPr>
        <w:t>Increase staffing – 1.5 contract to 3 minimum OR 5 additional officers.</w:t>
      </w:r>
      <w:r w:rsidRPr="00B419A0">
        <w:rPr>
          <w:rFonts w:cstheme="minorHAnsi"/>
        </w:rPr>
        <w:t xml:space="preserve"> </w:t>
      </w:r>
      <w:r w:rsidRPr="00B419A0">
        <w:rPr>
          <w:rFonts w:cstheme="minorHAnsi"/>
          <w:b/>
          <w:bCs/>
        </w:rPr>
        <w:t xml:space="preserve"> </w:t>
      </w:r>
      <w:r w:rsidR="00CA2B7C" w:rsidRPr="00B419A0">
        <w:rPr>
          <w:rFonts w:cstheme="minorHAnsi"/>
          <w:b/>
          <w:bCs/>
        </w:rPr>
        <w:t>Having proper staffing coverage, whether an increase of contract guards or permanent positions to have a minimum of 3 guards for each shift at all times</w:t>
      </w:r>
      <w:r w:rsidR="00E776C8" w:rsidRPr="00B419A0">
        <w:rPr>
          <w:rFonts w:cstheme="minorHAnsi"/>
          <w:b/>
          <w:bCs/>
        </w:rPr>
        <w:t xml:space="preserve"> is our number 1 priority</w:t>
      </w:r>
      <w:r w:rsidR="00CA2B7C" w:rsidRPr="00B419A0">
        <w:rPr>
          <w:rFonts w:cstheme="minorHAnsi"/>
          <w:b/>
          <w:bCs/>
        </w:rPr>
        <w:t xml:space="preserve">.  </w:t>
      </w:r>
    </w:p>
    <w:p w:rsidR="00591C38" w:rsidRPr="00CA2B7C" w:rsidRDefault="007622B1" w:rsidP="006745F9">
      <w:pPr>
        <w:pStyle w:val="ListParagraph"/>
        <w:spacing w:after="120"/>
        <w:rPr>
          <w:rFonts w:cstheme="minorHAnsi"/>
          <w:sz w:val="20"/>
          <w:szCs w:val="20"/>
        </w:rPr>
      </w:pPr>
      <w:r w:rsidRPr="00CA2B7C">
        <w:rPr>
          <w:rFonts w:cstheme="minorHAnsi"/>
          <w:sz w:val="20"/>
          <w:szCs w:val="20"/>
        </w:rPr>
        <w:t xml:space="preserve">Campus security schedule </w:t>
      </w:r>
      <w:r w:rsidR="00E36167" w:rsidRPr="00CA2B7C">
        <w:rPr>
          <w:rFonts w:cstheme="minorHAnsi"/>
          <w:sz w:val="20"/>
          <w:szCs w:val="20"/>
        </w:rPr>
        <w:t xml:space="preserve">is required to </w:t>
      </w:r>
      <w:r w:rsidRPr="00CA2B7C">
        <w:rPr>
          <w:rFonts w:cstheme="minorHAnsi"/>
          <w:sz w:val="20"/>
          <w:szCs w:val="20"/>
        </w:rPr>
        <w:t xml:space="preserve">cover 24 hours a day, seven days a week.  Theoretically, for safety and security reasons, security staffing should always work </w:t>
      </w:r>
      <w:r w:rsidR="00D51EC3" w:rsidRPr="00CA2B7C">
        <w:rPr>
          <w:rFonts w:cstheme="minorHAnsi"/>
          <w:sz w:val="20"/>
          <w:szCs w:val="20"/>
        </w:rPr>
        <w:t xml:space="preserve">at a minimum in </w:t>
      </w:r>
      <w:r w:rsidRPr="00CA2B7C">
        <w:rPr>
          <w:rFonts w:cstheme="minorHAnsi"/>
          <w:sz w:val="20"/>
          <w:szCs w:val="20"/>
        </w:rPr>
        <w:t>teams of two</w:t>
      </w:r>
      <w:r w:rsidR="00E36167" w:rsidRPr="00CA2B7C">
        <w:rPr>
          <w:rFonts w:cstheme="minorHAnsi"/>
          <w:sz w:val="20"/>
          <w:szCs w:val="20"/>
        </w:rPr>
        <w:t>.  O</w:t>
      </w:r>
      <w:r w:rsidR="00D51EC3" w:rsidRPr="00CA2B7C">
        <w:rPr>
          <w:rFonts w:cstheme="minorHAnsi"/>
          <w:sz w:val="20"/>
          <w:szCs w:val="20"/>
        </w:rPr>
        <w:t xml:space="preserve">ne needs to </w:t>
      </w:r>
      <w:r w:rsidRPr="00CA2B7C">
        <w:rPr>
          <w:rFonts w:cstheme="minorHAnsi"/>
          <w:sz w:val="20"/>
          <w:szCs w:val="20"/>
        </w:rPr>
        <w:t xml:space="preserve">consider </w:t>
      </w:r>
      <w:r w:rsidR="00D51EC3" w:rsidRPr="00CA2B7C">
        <w:rPr>
          <w:rFonts w:cstheme="minorHAnsi"/>
          <w:sz w:val="20"/>
          <w:szCs w:val="20"/>
        </w:rPr>
        <w:t xml:space="preserve">having a </w:t>
      </w:r>
      <w:r w:rsidRPr="00CA2B7C">
        <w:rPr>
          <w:rFonts w:cstheme="minorHAnsi"/>
          <w:sz w:val="20"/>
          <w:szCs w:val="20"/>
        </w:rPr>
        <w:t>back</w:t>
      </w:r>
      <w:r w:rsidR="00D51EC3" w:rsidRPr="00CA2B7C">
        <w:rPr>
          <w:rFonts w:cstheme="minorHAnsi"/>
          <w:sz w:val="20"/>
          <w:szCs w:val="20"/>
        </w:rPr>
        <w:t>-</w:t>
      </w:r>
      <w:r w:rsidRPr="00CA2B7C">
        <w:rPr>
          <w:rFonts w:cstheme="minorHAnsi"/>
          <w:sz w:val="20"/>
          <w:szCs w:val="20"/>
        </w:rPr>
        <w:t xml:space="preserve">up for </w:t>
      </w:r>
      <w:r w:rsidR="00D51EC3" w:rsidRPr="00CA2B7C">
        <w:rPr>
          <w:rFonts w:cstheme="minorHAnsi"/>
          <w:sz w:val="20"/>
          <w:szCs w:val="20"/>
        </w:rPr>
        <w:t>ALL</w:t>
      </w:r>
      <w:r w:rsidRPr="00CA2B7C">
        <w:rPr>
          <w:rFonts w:cstheme="minorHAnsi"/>
          <w:sz w:val="20"/>
          <w:szCs w:val="20"/>
        </w:rPr>
        <w:t xml:space="preserve"> shifts, </w:t>
      </w:r>
      <w:r w:rsidR="00D51EC3" w:rsidRPr="00CA2B7C">
        <w:rPr>
          <w:rFonts w:cstheme="minorHAnsi"/>
          <w:sz w:val="20"/>
          <w:szCs w:val="20"/>
        </w:rPr>
        <w:t xml:space="preserve">coverage for the </w:t>
      </w:r>
      <w:r w:rsidRPr="00CA2B7C">
        <w:rPr>
          <w:rFonts w:cstheme="minorHAnsi"/>
          <w:sz w:val="20"/>
          <w:szCs w:val="20"/>
        </w:rPr>
        <w:t xml:space="preserve">lock up and securing of all buildings, </w:t>
      </w:r>
      <w:r w:rsidR="00D51EC3" w:rsidRPr="00CA2B7C">
        <w:rPr>
          <w:rFonts w:cstheme="minorHAnsi"/>
          <w:sz w:val="20"/>
          <w:szCs w:val="20"/>
        </w:rPr>
        <w:t xml:space="preserve">being a visual pro-active presence, </w:t>
      </w:r>
      <w:r w:rsidRPr="00CA2B7C">
        <w:rPr>
          <w:rFonts w:cstheme="minorHAnsi"/>
          <w:sz w:val="20"/>
          <w:szCs w:val="20"/>
        </w:rPr>
        <w:t xml:space="preserve">providing service to the thousands that </w:t>
      </w:r>
      <w:r w:rsidR="00D51EC3" w:rsidRPr="00CA2B7C">
        <w:rPr>
          <w:rFonts w:cstheme="minorHAnsi"/>
          <w:sz w:val="20"/>
          <w:szCs w:val="20"/>
        </w:rPr>
        <w:t xml:space="preserve">report to work and also that </w:t>
      </w:r>
      <w:r w:rsidRPr="00CA2B7C">
        <w:rPr>
          <w:rFonts w:cstheme="minorHAnsi"/>
          <w:sz w:val="20"/>
          <w:szCs w:val="20"/>
        </w:rPr>
        <w:t xml:space="preserve">visit our campus daily. </w:t>
      </w:r>
      <w:r w:rsidR="00E36167" w:rsidRPr="00CA2B7C">
        <w:rPr>
          <w:rFonts w:cstheme="minorHAnsi"/>
          <w:sz w:val="20"/>
          <w:szCs w:val="20"/>
        </w:rPr>
        <w:t xml:space="preserve">Patrolling buildings, grounds and parking lots including the outer areas such as the </w:t>
      </w:r>
      <w:r w:rsidR="00A367B8" w:rsidRPr="00CA2B7C">
        <w:rPr>
          <w:rFonts w:cstheme="minorHAnsi"/>
          <w:sz w:val="20"/>
          <w:szCs w:val="20"/>
        </w:rPr>
        <w:t>“</w:t>
      </w:r>
      <w:r w:rsidR="00E36167" w:rsidRPr="00CA2B7C">
        <w:rPr>
          <w:rFonts w:cstheme="minorHAnsi"/>
          <w:sz w:val="20"/>
          <w:szCs w:val="20"/>
        </w:rPr>
        <w:t>Sea</w:t>
      </w:r>
      <w:r w:rsidR="00A367B8" w:rsidRPr="00CA2B7C">
        <w:rPr>
          <w:rFonts w:cstheme="minorHAnsi"/>
          <w:sz w:val="20"/>
          <w:szCs w:val="20"/>
        </w:rPr>
        <w:t xml:space="preserve"> G</w:t>
      </w:r>
      <w:r w:rsidR="00E36167" w:rsidRPr="00CA2B7C">
        <w:rPr>
          <w:rFonts w:cstheme="minorHAnsi"/>
          <w:sz w:val="20"/>
          <w:szCs w:val="20"/>
        </w:rPr>
        <w:t>rape</w:t>
      </w:r>
      <w:r w:rsidR="00A367B8" w:rsidRPr="00CA2B7C">
        <w:rPr>
          <w:rFonts w:cstheme="minorHAnsi"/>
          <w:sz w:val="20"/>
          <w:szCs w:val="20"/>
        </w:rPr>
        <w:t>” area</w:t>
      </w:r>
      <w:r w:rsidR="00E36167" w:rsidRPr="00CA2B7C">
        <w:rPr>
          <w:rFonts w:cstheme="minorHAnsi"/>
          <w:sz w:val="20"/>
          <w:szCs w:val="20"/>
        </w:rPr>
        <w:t xml:space="preserve"> and Dorm areas requires a minimum of two security staffing at all times.</w:t>
      </w:r>
      <w:r w:rsidR="009967E4" w:rsidRPr="00CA2B7C">
        <w:rPr>
          <w:rFonts w:cstheme="minorHAnsi"/>
          <w:sz w:val="20"/>
          <w:szCs w:val="20"/>
        </w:rPr>
        <w:t xml:space="preserve">  Having proper staffing coverage, whether an increase of contract guards or permanent positions to have a minimum of 2 guards for each shift at all times.</w:t>
      </w:r>
    </w:p>
    <w:p w:rsidR="00D70DF2" w:rsidRDefault="00D70DF2" w:rsidP="00D70DF2">
      <w:pPr>
        <w:pStyle w:val="ListParagraph"/>
        <w:spacing w:after="120"/>
        <w:rPr>
          <w:rFonts w:cstheme="minorHAnsi"/>
          <w:sz w:val="20"/>
          <w:szCs w:val="20"/>
        </w:rPr>
      </w:pPr>
    </w:p>
    <w:p w:rsidR="00D51EC3" w:rsidRDefault="007622B1" w:rsidP="00D70DF2">
      <w:pPr>
        <w:pStyle w:val="ListParagraph"/>
        <w:spacing w:after="120"/>
        <w:rPr>
          <w:rFonts w:cstheme="minorHAnsi"/>
          <w:sz w:val="20"/>
          <w:szCs w:val="20"/>
        </w:rPr>
      </w:pPr>
      <w:r w:rsidRPr="00591C38">
        <w:rPr>
          <w:rFonts w:cstheme="minorHAnsi"/>
          <w:sz w:val="20"/>
          <w:szCs w:val="20"/>
        </w:rPr>
        <w:t>Our c</w:t>
      </w:r>
      <w:r w:rsidR="00155372" w:rsidRPr="00591C38">
        <w:rPr>
          <w:rFonts w:cstheme="minorHAnsi"/>
          <w:sz w:val="20"/>
          <w:szCs w:val="20"/>
        </w:rPr>
        <w:t xml:space="preserve">urrent staffing includes 7 full time security officers </w:t>
      </w:r>
      <w:r w:rsidR="00D51EC3">
        <w:rPr>
          <w:rFonts w:cstheme="minorHAnsi"/>
          <w:sz w:val="20"/>
          <w:szCs w:val="20"/>
        </w:rPr>
        <w:t xml:space="preserve">(SO’s) (which includes 2- SO II’s and 5- SO I’s) </w:t>
      </w:r>
      <w:r w:rsidR="001276E0" w:rsidRPr="00591C38">
        <w:rPr>
          <w:rFonts w:cstheme="minorHAnsi"/>
          <w:sz w:val="20"/>
          <w:szCs w:val="20"/>
        </w:rPr>
        <w:t xml:space="preserve">along with 1.5 contract guards.  </w:t>
      </w:r>
      <w:r w:rsidR="00D51EC3">
        <w:rPr>
          <w:rFonts w:cstheme="minorHAnsi"/>
          <w:sz w:val="20"/>
          <w:szCs w:val="20"/>
        </w:rPr>
        <w:t>W</w:t>
      </w:r>
      <w:r w:rsidRPr="00591C38">
        <w:rPr>
          <w:rFonts w:cstheme="minorHAnsi"/>
          <w:sz w:val="20"/>
          <w:szCs w:val="20"/>
        </w:rPr>
        <w:t>hen taking into consideration the reality of staff out o</w:t>
      </w:r>
      <w:r w:rsidR="00591C38">
        <w:rPr>
          <w:rFonts w:cstheme="minorHAnsi"/>
          <w:sz w:val="20"/>
          <w:szCs w:val="20"/>
        </w:rPr>
        <w:t>n</w:t>
      </w:r>
      <w:r w:rsidRPr="00591C38">
        <w:rPr>
          <w:rFonts w:cstheme="minorHAnsi"/>
          <w:sz w:val="20"/>
          <w:szCs w:val="20"/>
        </w:rPr>
        <w:t xml:space="preserve"> sick, on vacation or in training</w:t>
      </w:r>
      <w:r w:rsidR="00D51EC3">
        <w:rPr>
          <w:rFonts w:cstheme="minorHAnsi"/>
          <w:sz w:val="20"/>
          <w:szCs w:val="20"/>
        </w:rPr>
        <w:t xml:space="preserve">, along with the fact that shift scheduling cannot be within 12 hours in between, and all SO’s </w:t>
      </w:r>
      <w:r w:rsidR="00D51EC3">
        <w:rPr>
          <w:rFonts w:cstheme="minorHAnsi"/>
          <w:sz w:val="20"/>
          <w:szCs w:val="20"/>
        </w:rPr>
        <w:lastRenderedPageBreak/>
        <w:t>are entitled to regular days off and holiday’s, our</w:t>
      </w:r>
      <w:r w:rsidR="00D51EC3" w:rsidRPr="00591C38">
        <w:rPr>
          <w:rFonts w:cstheme="minorHAnsi"/>
          <w:sz w:val="20"/>
          <w:szCs w:val="20"/>
        </w:rPr>
        <w:t xml:space="preserve"> current staffing is inadequate in many ways</w:t>
      </w:r>
      <w:r w:rsidR="00D51EC3">
        <w:rPr>
          <w:rFonts w:cstheme="minorHAnsi"/>
          <w:sz w:val="20"/>
          <w:szCs w:val="20"/>
        </w:rPr>
        <w:t>.  There is a lack of coverage in which there are many days that only have one staff per shift, as well as some days when staff will need to pull a double shift, and/or come in on a day off for coverage.</w:t>
      </w:r>
    </w:p>
    <w:p w:rsidR="00D70DF2" w:rsidRDefault="00D70DF2" w:rsidP="00D70DF2">
      <w:pPr>
        <w:pStyle w:val="ListParagraph"/>
        <w:spacing w:after="120"/>
        <w:rPr>
          <w:rFonts w:cstheme="minorHAnsi"/>
          <w:sz w:val="20"/>
          <w:szCs w:val="20"/>
        </w:rPr>
      </w:pPr>
    </w:p>
    <w:p w:rsidR="007622B1" w:rsidRDefault="007622B1" w:rsidP="00D70DF2">
      <w:pPr>
        <w:pStyle w:val="ListParagraph"/>
        <w:spacing w:after="120"/>
        <w:rPr>
          <w:rFonts w:cstheme="minorHAnsi"/>
          <w:sz w:val="20"/>
          <w:szCs w:val="20"/>
        </w:rPr>
      </w:pPr>
      <w:r w:rsidRPr="00591C38">
        <w:rPr>
          <w:rFonts w:cstheme="minorHAnsi"/>
          <w:sz w:val="20"/>
          <w:szCs w:val="20"/>
        </w:rPr>
        <w:t>The following analysis shows the number of days in the past three months of which there w</w:t>
      </w:r>
      <w:r w:rsidR="00A65E76" w:rsidRPr="00591C38">
        <w:rPr>
          <w:rFonts w:cstheme="minorHAnsi"/>
          <w:sz w:val="20"/>
          <w:szCs w:val="20"/>
        </w:rPr>
        <w:t>as only</w:t>
      </w:r>
      <w:r w:rsidRPr="00591C38">
        <w:rPr>
          <w:rFonts w:cstheme="minorHAnsi"/>
          <w:sz w:val="20"/>
          <w:szCs w:val="20"/>
        </w:rPr>
        <w:t xml:space="preserve"> one </w:t>
      </w:r>
      <w:r w:rsidR="00A65E76" w:rsidRPr="00591C38">
        <w:rPr>
          <w:rFonts w:cstheme="minorHAnsi"/>
          <w:sz w:val="20"/>
          <w:szCs w:val="20"/>
        </w:rPr>
        <w:t>security officer</w:t>
      </w:r>
      <w:r w:rsidRPr="00591C38">
        <w:rPr>
          <w:rFonts w:cstheme="minorHAnsi"/>
          <w:sz w:val="20"/>
          <w:szCs w:val="20"/>
        </w:rPr>
        <w:t xml:space="preserve"> available </w:t>
      </w:r>
      <w:r w:rsidR="00A65E76" w:rsidRPr="00591C38">
        <w:rPr>
          <w:rFonts w:cstheme="minorHAnsi"/>
          <w:sz w:val="20"/>
          <w:szCs w:val="20"/>
        </w:rPr>
        <w:t>per</w:t>
      </w:r>
      <w:r w:rsidRPr="00591C38">
        <w:rPr>
          <w:rFonts w:cstheme="minorHAnsi"/>
          <w:sz w:val="20"/>
          <w:szCs w:val="20"/>
        </w:rPr>
        <w:t xml:space="preserve"> shift</w:t>
      </w:r>
      <w:r w:rsidR="00591C38">
        <w:rPr>
          <w:rFonts w:cstheme="minorHAnsi"/>
          <w:sz w:val="20"/>
          <w:szCs w:val="20"/>
        </w:rPr>
        <w:t xml:space="preserve"> which amounts to a campus that is</w:t>
      </w:r>
      <w:r w:rsidRPr="00591C38">
        <w:rPr>
          <w:rFonts w:cstheme="minorHAnsi"/>
          <w:sz w:val="20"/>
          <w:szCs w:val="20"/>
        </w:rPr>
        <w:t xml:space="preserve"> not safe </w:t>
      </w:r>
      <w:r w:rsidR="00591C38">
        <w:rPr>
          <w:rFonts w:cstheme="minorHAnsi"/>
          <w:sz w:val="20"/>
          <w:szCs w:val="20"/>
        </w:rPr>
        <w:t>for both the worker and the college community</w:t>
      </w:r>
      <w:r w:rsidRPr="00591C38">
        <w:rPr>
          <w:rFonts w:cstheme="minorHAnsi"/>
          <w:sz w:val="20"/>
          <w:szCs w:val="20"/>
        </w:rPr>
        <w:t>.</w:t>
      </w:r>
    </w:p>
    <w:p w:rsidR="006745F9" w:rsidRPr="00591C38" w:rsidRDefault="006745F9" w:rsidP="00D70DF2">
      <w:pPr>
        <w:pStyle w:val="ListParagraph"/>
        <w:spacing w:after="120"/>
        <w:rPr>
          <w:rFonts w:cstheme="minorHAnsi"/>
          <w:sz w:val="20"/>
          <w:szCs w:val="20"/>
        </w:rPr>
      </w:pPr>
    </w:p>
    <w:tbl>
      <w:tblPr>
        <w:tblStyle w:val="TableGrid"/>
        <w:tblW w:w="0" w:type="auto"/>
        <w:jc w:val="center"/>
        <w:tblLook w:val="04A0" w:firstRow="1" w:lastRow="0" w:firstColumn="1" w:lastColumn="0" w:noHBand="0" w:noVBand="1"/>
      </w:tblPr>
      <w:tblGrid>
        <w:gridCol w:w="2230"/>
        <w:gridCol w:w="1114"/>
        <w:gridCol w:w="1061"/>
        <w:gridCol w:w="1170"/>
      </w:tblGrid>
      <w:tr w:rsidR="007622B1" w:rsidTr="00591C38">
        <w:trPr>
          <w:jc w:val="center"/>
        </w:trPr>
        <w:tc>
          <w:tcPr>
            <w:tcW w:w="2230" w:type="dxa"/>
          </w:tcPr>
          <w:p w:rsidR="007622B1" w:rsidRDefault="007622B1" w:rsidP="0068372B">
            <w:pPr>
              <w:pStyle w:val="ListParagraph"/>
              <w:spacing w:after="120"/>
              <w:ind w:left="0"/>
              <w:rPr>
                <w:rFonts w:cstheme="minorHAnsi"/>
                <w:sz w:val="20"/>
                <w:szCs w:val="20"/>
              </w:rPr>
            </w:pPr>
            <w:r>
              <w:rPr>
                <w:rFonts w:cstheme="minorHAnsi"/>
                <w:sz w:val="20"/>
                <w:szCs w:val="20"/>
              </w:rPr>
              <w:t xml:space="preserve">  </w:t>
            </w:r>
            <w:r w:rsidR="00591C38">
              <w:rPr>
                <w:rFonts w:cstheme="minorHAnsi"/>
                <w:sz w:val="20"/>
                <w:szCs w:val="20"/>
              </w:rPr>
              <w:t>One guard on duty</w:t>
            </w:r>
          </w:p>
        </w:tc>
        <w:tc>
          <w:tcPr>
            <w:tcW w:w="1114" w:type="dxa"/>
          </w:tcPr>
          <w:p w:rsidR="007622B1" w:rsidRDefault="007622B1" w:rsidP="0068372B">
            <w:pPr>
              <w:pStyle w:val="ListParagraph"/>
              <w:spacing w:after="120"/>
              <w:ind w:left="0"/>
              <w:jc w:val="center"/>
              <w:rPr>
                <w:rFonts w:cstheme="minorHAnsi"/>
                <w:sz w:val="20"/>
                <w:szCs w:val="20"/>
              </w:rPr>
            </w:pPr>
            <w:r>
              <w:rPr>
                <w:rFonts w:cstheme="minorHAnsi"/>
                <w:sz w:val="20"/>
                <w:szCs w:val="20"/>
              </w:rPr>
              <w:t>September</w:t>
            </w:r>
          </w:p>
        </w:tc>
        <w:tc>
          <w:tcPr>
            <w:tcW w:w="1061" w:type="dxa"/>
          </w:tcPr>
          <w:p w:rsidR="007622B1" w:rsidRDefault="007622B1" w:rsidP="0068372B">
            <w:pPr>
              <w:pStyle w:val="ListParagraph"/>
              <w:spacing w:after="120"/>
              <w:ind w:left="0"/>
              <w:jc w:val="center"/>
              <w:rPr>
                <w:rFonts w:cstheme="minorHAnsi"/>
                <w:sz w:val="20"/>
                <w:szCs w:val="20"/>
              </w:rPr>
            </w:pPr>
            <w:r>
              <w:rPr>
                <w:rFonts w:cstheme="minorHAnsi"/>
                <w:sz w:val="20"/>
                <w:szCs w:val="20"/>
              </w:rPr>
              <w:t>October</w:t>
            </w:r>
          </w:p>
        </w:tc>
        <w:tc>
          <w:tcPr>
            <w:tcW w:w="1170" w:type="dxa"/>
          </w:tcPr>
          <w:p w:rsidR="007622B1" w:rsidRDefault="007622B1" w:rsidP="0068372B">
            <w:pPr>
              <w:pStyle w:val="ListParagraph"/>
              <w:spacing w:after="120"/>
              <w:ind w:left="0"/>
              <w:jc w:val="center"/>
              <w:rPr>
                <w:rFonts w:cstheme="minorHAnsi"/>
                <w:sz w:val="20"/>
                <w:szCs w:val="20"/>
              </w:rPr>
            </w:pPr>
            <w:r>
              <w:rPr>
                <w:rFonts w:cstheme="minorHAnsi"/>
                <w:sz w:val="20"/>
                <w:szCs w:val="20"/>
              </w:rPr>
              <w:t>November</w:t>
            </w:r>
          </w:p>
        </w:tc>
      </w:tr>
      <w:tr w:rsidR="007622B1" w:rsidTr="00591C38">
        <w:trPr>
          <w:jc w:val="center"/>
        </w:trPr>
        <w:tc>
          <w:tcPr>
            <w:tcW w:w="2230" w:type="dxa"/>
          </w:tcPr>
          <w:p w:rsidR="007622B1" w:rsidRDefault="007622B1" w:rsidP="0068372B">
            <w:pPr>
              <w:pStyle w:val="ListParagraph"/>
              <w:spacing w:after="120"/>
              <w:ind w:left="0"/>
              <w:rPr>
                <w:rFonts w:cstheme="minorHAnsi"/>
                <w:sz w:val="20"/>
                <w:szCs w:val="20"/>
              </w:rPr>
            </w:pPr>
            <w:r>
              <w:rPr>
                <w:rFonts w:cstheme="minorHAnsi"/>
                <w:sz w:val="20"/>
                <w:szCs w:val="20"/>
              </w:rPr>
              <w:t>1</w:t>
            </w:r>
            <w:r w:rsidRPr="007622B1">
              <w:rPr>
                <w:rFonts w:cstheme="minorHAnsi"/>
                <w:sz w:val="20"/>
                <w:szCs w:val="20"/>
                <w:vertAlign w:val="superscript"/>
              </w:rPr>
              <w:t>st</w:t>
            </w:r>
            <w:r w:rsidR="00591C38">
              <w:rPr>
                <w:rFonts w:cstheme="minorHAnsi"/>
                <w:sz w:val="20"/>
                <w:szCs w:val="20"/>
                <w:vertAlign w:val="superscript"/>
              </w:rPr>
              <w:t xml:space="preserve"> </w:t>
            </w:r>
            <w:r w:rsidR="00591C38">
              <w:rPr>
                <w:rFonts w:cstheme="minorHAnsi"/>
                <w:sz w:val="20"/>
                <w:szCs w:val="20"/>
              </w:rPr>
              <w:t>(12 am – 8:45 am)</w:t>
            </w:r>
          </w:p>
        </w:tc>
        <w:tc>
          <w:tcPr>
            <w:tcW w:w="1114" w:type="dxa"/>
          </w:tcPr>
          <w:p w:rsidR="007622B1" w:rsidRDefault="007622B1" w:rsidP="0068372B">
            <w:pPr>
              <w:pStyle w:val="ListParagraph"/>
              <w:spacing w:after="120"/>
              <w:ind w:left="0"/>
              <w:jc w:val="center"/>
              <w:rPr>
                <w:rFonts w:cstheme="minorHAnsi"/>
                <w:sz w:val="20"/>
                <w:szCs w:val="20"/>
              </w:rPr>
            </w:pPr>
            <w:r>
              <w:rPr>
                <w:rFonts w:cstheme="minorHAnsi"/>
                <w:sz w:val="20"/>
                <w:szCs w:val="20"/>
              </w:rPr>
              <w:t>5</w:t>
            </w:r>
            <w:r w:rsidR="00591C38">
              <w:rPr>
                <w:rFonts w:cstheme="minorHAnsi"/>
                <w:sz w:val="20"/>
                <w:szCs w:val="20"/>
              </w:rPr>
              <w:t xml:space="preserve"> days</w:t>
            </w:r>
          </w:p>
        </w:tc>
        <w:tc>
          <w:tcPr>
            <w:tcW w:w="1061" w:type="dxa"/>
          </w:tcPr>
          <w:p w:rsidR="007622B1" w:rsidRDefault="00A65E76" w:rsidP="0068372B">
            <w:pPr>
              <w:pStyle w:val="ListParagraph"/>
              <w:spacing w:after="120"/>
              <w:ind w:left="0"/>
              <w:jc w:val="center"/>
              <w:rPr>
                <w:rFonts w:cstheme="minorHAnsi"/>
                <w:sz w:val="20"/>
                <w:szCs w:val="20"/>
              </w:rPr>
            </w:pPr>
            <w:r>
              <w:rPr>
                <w:rFonts w:cstheme="minorHAnsi"/>
                <w:sz w:val="20"/>
                <w:szCs w:val="20"/>
              </w:rPr>
              <w:t>8</w:t>
            </w:r>
            <w:r w:rsidR="00591C38">
              <w:rPr>
                <w:rFonts w:cstheme="minorHAnsi"/>
                <w:sz w:val="20"/>
                <w:szCs w:val="20"/>
              </w:rPr>
              <w:t xml:space="preserve"> days</w:t>
            </w:r>
          </w:p>
        </w:tc>
        <w:tc>
          <w:tcPr>
            <w:tcW w:w="1170" w:type="dxa"/>
          </w:tcPr>
          <w:p w:rsidR="007622B1" w:rsidRDefault="00A65E76" w:rsidP="0068372B">
            <w:pPr>
              <w:pStyle w:val="ListParagraph"/>
              <w:spacing w:after="120"/>
              <w:ind w:left="0"/>
              <w:jc w:val="center"/>
              <w:rPr>
                <w:rFonts w:cstheme="minorHAnsi"/>
                <w:sz w:val="20"/>
                <w:szCs w:val="20"/>
              </w:rPr>
            </w:pPr>
            <w:r>
              <w:rPr>
                <w:rFonts w:cstheme="minorHAnsi"/>
                <w:sz w:val="20"/>
                <w:szCs w:val="20"/>
              </w:rPr>
              <w:t>9</w:t>
            </w:r>
            <w:r w:rsidR="00591C38">
              <w:rPr>
                <w:rFonts w:cstheme="minorHAnsi"/>
                <w:sz w:val="20"/>
                <w:szCs w:val="20"/>
              </w:rPr>
              <w:t xml:space="preserve"> days</w:t>
            </w:r>
          </w:p>
        </w:tc>
      </w:tr>
      <w:tr w:rsidR="007622B1" w:rsidTr="00591C38">
        <w:trPr>
          <w:jc w:val="center"/>
        </w:trPr>
        <w:tc>
          <w:tcPr>
            <w:tcW w:w="2230" w:type="dxa"/>
          </w:tcPr>
          <w:p w:rsidR="007622B1" w:rsidRDefault="007622B1" w:rsidP="0068372B">
            <w:pPr>
              <w:pStyle w:val="ListParagraph"/>
              <w:spacing w:after="120"/>
              <w:ind w:left="0"/>
              <w:rPr>
                <w:rFonts w:cstheme="minorHAnsi"/>
                <w:sz w:val="20"/>
                <w:szCs w:val="20"/>
              </w:rPr>
            </w:pPr>
            <w:r>
              <w:rPr>
                <w:rFonts w:cstheme="minorHAnsi"/>
                <w:sz w:val="20"/>
                <w:szCs w:val="20"/>
              </w:rPr>
              <w:t>2</w:t>
            </w:r>
            <w:r w:rsidRPr="007622B1">
              <w:rPr>
                <w:rFonts w:cstheme="minorHAnsi"/>
                <w:sz w:val="20"/>
                <w:szCs w:val="20"/>
                <w:vertAlign w:val="superscript"/>
              </w:rPr>
              <w:t>nd</w:t>
            </w:r>
            <w:r w:rsidR="00591C38">
              <w:rPr>
                <w:rFonts w:cstheme="minorHAnsi"/>
                <w:sz w:val="20"/>
                <w:szCs w:val="20"/>
                <w:vertAlign w:val="superscript"/>
              </w:rPr>
              <w:t xml:space="preserve"> </w:t>
            </w:r>
            <w:r w:rsidR="00591C38">
              <w:rPr>
                <w:rFonts w:cstheme="minorHAnsi"/>
                <w:sz w:val="20"/>
                <w:szCs w:val="20"/>
              </w:rPr>
              <w:t>(8 am – 4:45 pm)</w:t>
            </w:r>
          </w:p>
        </w:tc>
        <w:tc>
          <w:tcPr>
            <w:tcW w:w="1114" w:type="dxa"/>
          </w:tcPr>
          <w:p w:rsidR="007622B1" w:rsidRDefault="007622B1" w:rsidP="0068372B">
            <w:pPr>
              <w:pStyle w:val="ListParagraph"/>
              <w:spacing w:after="120"/>
              <w:ind w:left="0"/>
              <w:jc w:val="center"/>
              <w:rPr>
                <w:rFonts w:cstheme="minorHAnsi"/>
                <w:sz w:val="20"/>
                <w:szCs w:val="20"/>
              </w:rPr>
            </w:pPr>
            <w:r>
              <w:rPr>
                <w:rFonts w:cstheme="minorHAnsi"/>
                <w:sz w:val="20"/>
                <w:szCs w:val="20"/>
              </w:rPr>
              <w:t>19</w:t>
            </w:r>
            <w:r w:rsidR="00591C38">
              <w:rPr>
                <w:rFonts w:cstheme="minorHAnsi"/>
                <w:sz w:val="20"/>
                <w:szCs w:val="20"/>
              </w:rPr>
              <w:t xml:space="preserve"> days</w:t>
            </w:r>
          </w:p>
        </w:tc>
        <w:tc>
          <w:tcPr>
            <w:tcW w:w="1061" w:type="dxa"/>
          </w:tcPr>
          <w:p w:rsidR="007622B1" w:rsidRDefault="00A65E76" w:rsidP="0068372B">
            <w:pPr>
              <w:pStyle w:val="ListParagraph"/>
              <w:spacing w:after="120"/>
              <w:ind w:left="0"/>
              <w:jc w:val="center"/>
              <w:rPr>
                <w:rFonts w:cstheme="minorHAnsi"/>
                <w:sz w:val="20"/>
                <w:szCs w:val="20"/>
              </w:rPr>
            </w:pPr>
            <w:r>
              <w:rPr>
                <w:rFonts w:cstheme="minorHAnsi"/>
                <w:sz w:val="20"/>
                <w:szCs w:val="20"/>
              </w:rPr>
              <w:t>19</w:t>
            </w:r>
            <w:r w:rsidR="00591C38">
              <w:rPr>
                <w:rFonts w:cstheme="minorHAnsi"/>
                <w:sz w:val="20"/>
                <w:szCs w:val="20"/>
              </w:rPr>
              <w:t xml:space="preserve"> days</w:t>
            </w:r>
          </w:p>
        </w:tc>
        <w:tc>
          <w:tcPr>
            <w:tcW w:w="1170" w:type="dxa"/>
          </w:tcPr>
          <w:p w:rsidR="007622B1" w:rsidRDefault="00A65E76" w:rsidP="0068372B">
            <w:pPr>
              <w:pStyle w:val="ListParagraph"/>
              <w:spacing w:after="120"/>
              <w:ind w:left="0"/>
              <w:jc w:val="center"/>
              <w:rPr>
                <w:rFonts w:cstheme="minorHAnsi"/>
                <w:sz w:val="20"/>
                <w:szCs w:val="20"/>
              </w:rPr>
            </w:pPr>
            <w:r>
              <w:rPr>
                <w:rFonts w:cstheme="minorHAnsi"/>
                <w:sz w:val="20"/>
                <w:szCs w:val="20"/>
              </w:rPr>
              <w:t>17</w:t>
            </w:r>
            <w:r w:rsidR="00591C38">
              <w:rPr>
                <w:rFonts w:cstheme="minorHAnsi"/>
                <w:sz w:val="20"/>
                <w:szCs w:val="20"/>
              </w:rPr>
              <w:t xml:space="preserve"> days</w:t>
            </w:r>
          </w:p>
        </w:tc>
      </w:tr>
      <w:tr w:rsidR="007622B1" w:rsidTr="00591C38">
        <w:trPr>
          <w:jc w:val="center"/>
        </w:trPr>
        <w:tc>
          <w:tcPr>
            <w:tcW w:w="2230" w:type="dxa"/>
          </w:tcPr>
          <w:p w:rsidR="007622B1" w:rsidRDefault="007622B1" w:rsidP="0068372B">
            <w:pPr>
              <w:pStyle w:val="ListParagraph"/>
              <w:spacing w:after="120"/>
              <w:ind w:left="0"/>
              <w:rPr>
                <w:rFonts w:cstheme="minorHAnsi"/>
                <w:sz w:val="20"/>
                <w:szCs w:val="20"/>
              </w:rPr>
            </w:pPr>
            <w:r>
              <w:rPr>
                <w:rFonts w:cstheme="minorHAnsi"/>
                <w:sz w:val="20"/>
                <w:szCs w:val="20"/>
              </w:rPr>
              <w:t>3</w:t>
            </w:r>
            <w:r w:rsidRPr="007622B1">
              <w:rPr>
                <w:rFonts w:cstheme="minorHAnsi"/>
                <w:sz w:val="20"/>
                <w:szCs w:val="20"/>
                <w:vertAlign w:val="superscript"/>
              </w:rPr>
              <w:t>rd</w:t>
            </w:r>
            <w:r w:rsidR="00591C38">
              <w:rPr>
                <w:rFonts w:cstheme="minorHAnsi"/>
                <w:sz w:val="20"/>
                <w:szCs w:val="20"/>
                <w:vertAlign w:val="superscript"/>
              </w:rPr>
              <w:t xml:space="preserve"> </w:t>
            </w:r>
            <w:r w:rsidR="00591C38">
              <w:rPr>
                <w:rFonts w:cstheme="minorHAnsi"/>
                <w:sz w:val="20"/>
                <w:szCs w:val="20"/>
              </w:rPr>
              <w:t xml:space="preserve"> (4 pm – 12:45 am)</w:t>
            </w:r>
          </w:p>
        </w:tc>
        <w:tc>
          <w:tcPr>
            <w:tcW w:w="1114" w:type="dxa"/>
          </w:tcPr>
          <w:p w:rsidR="007622B1" w:rsidRDefault="00A65E76" w:rsidP="0068372B">
            <w:pPr>
              <w:pStyle w:val="ListParagraph"/>
              <w:spacing w:after="120"/>
              <w:ind w:left="0"/>
              <w:jc w:val="center"/>
              <w:rPr>
                <w:rFonts w:cstheme="minorHAnsi"/>
                <w:sz w:val="20"/>
                <w:szCs w:val="20"/>
              </w:rPr>
            </w:pPr>
            <w:r>
              <w:rPr>
                <w:rFonts w:cstheme="minorHAnsi"/>
                <w:sz w:val="20"/>
                <w:szCs w:val="20"/>
              </w:rPr>
              <w:t>7</w:t>
            </w:r>
            <w:r w:rsidR="00591C38">
              <w:rPr>
                <w:rFonts w:cstheme="minorHAnsi"/>
                <w:sz w:val="20"/>
                <w:szCs w:val="20"/>
              </w:rPr>
              <w:t xml:space="preserve"> days</w:t>
            </w:r>
          </w:p>
        </w:tc>
        <w:tc>
          <w:tcPr>
            <w:tcW w:w="1061" w:type="dxa"/>
          </w:tcPr>
          <w:p w:rsidR="007622B1" w:rsidRDefault="00A65E76" w:rsidP="0068372B">
            <w:pPr>
              <w:pStyle w:val="ListParagraph"/>
              <w:spacing w:after="120"/>
              <w:ind w:left="0"/>
              <w:jc w:val="center"/>
              <w:rPr>
                <w:rFonts w:cstheme="minorHAnsi"/>
                <w:sz w:val="20"/>
                <w:szCs w:val="20"/>
              </w:rPr>
            </w:pPr>
            <w:r>
              <w:rPr>
                <w:rFonts w:cstheme="minorHAnsi"/>
                <w:sz w:val="20"/>
                <w:szCs w:val="20"/>
              </w:rPr>
              <w:t>4</w:t>
            </w:r>
            <w:r w:rsidR="00591C38">
              <w:rPr>
                <w:rFonts w:cstheme="minorHAnsi"/>
                <w:sz w:val="20"/>
                <w:szCs w:val="20"/>
              </w:rPr>
              <w:t xml:space="preserve"> days</w:t>
            </w:r>
          </w:p>
        </w:tc>
        <w:tc>
          <w:tcPr>
            <w:tcW w:w="1170" w:type="dxa"/>
          </w:tcPr>
          <w:p w:rsidR="007622B1" w:rsidRDefault="00A65E76" w:rsidP="0068372B">
            <w:pPr>
              <w:pStyle w:val="ListParagraph"/>
              <w:spacing w:after="120"/>
              <w:ind w:left="0"/>
              <w:jc w:val="center"/>
              <w:rPr>
                <w:rFonts w:cstheme="minorHAnsi"/>
                <w:sz w:val="20"/>
                <w:szCs w:val="20"/>
              </w:rPr>
            </w:pPr>
            <w:r>
              <w:rPr>
                <w:rFonts w:cstheme="minorHAnsi"/>
                <w:sz w:val="20"/>
                <w:szCs w:val="20"/>
              </w:rPr>
              <w:t>5</w:t>
            </w:r>
            <w:r w:rsidR="00591C38">
              <w:rPr>
                <w:rFonts w:cstheme="minorHAnsi"/>
                <w:sz w:val="20"/>
                <w:szCs w:val="20"/>
              </w:rPr>
              <w:t xml:space="preserve"> days</w:t>
            </w:r>
          </w:p>
        </w:tc>
      </w:tr>
      <w:tr w:rsidR="00E776C8" w:rsidTr="00591C38">
        <w:trPr>
          <w:jc w:val="center"/>
        </w:trPr>
        <w:tc>
          <w:tcPr>
            <w:tcW w:w="2230" w:type="dxa"/>
          </w:tcPr>
          <w:p w:rsidR="00E776C8" w:rsidRDefault="00E776C8" w:rsidP="0068372B">
            <w:pPr>
              <w:pStyle w:val="ListParagraph"/>
              <w:spacing w:after="120"/>
              <w:ind w:left="0"/>
              <w:rPr>
                <w:rFonts w:cstheme="minorHAnsi"/>
                <w:sz w:val="20"/>
                <w:szCs w:val="20"/>
              </w:rPr>
            </w:pPr>
            <w:r>
              <w:rPr>
                <w:rFonts w:cstheme="minorHAnsi"/>
                <w:sz w:val="20"/>
                <w:szCs w:val="20"/>
              </w:rPr>
              <w:t>Total shifts of one guard</w:t>
            </w:r>
          </w:p>
        </w:tc>
        <w:tc>
          <w:tcPr>
            <w:tcW w:w="1114" w:type="dxa"/>
          </w:tcPr>
          <w:p w:rsidR="00E776C8" w:rsidRDefault="00E776C8" w:rsidP="0068372B">
            <w:pPr>
              <w:pStyle w:val="ListParagraph"/>
              <w:spacing w:after="120"/>
              <w:ind w:left="0"/>
              <w:jc w:val="center"/>
              <w:rPr>
                <w:rFonts w:cstheme="minorHAnsi"/>
                <w:sz w:val="20"/>
                <w:szCs w:val="20"/>
              </w:rPr>
            </w:pPr>
            <w:r>
              <w:rPr>
                <w:rFonts w:cstheme="minorHAnsi"/>
                <w:sz w:val="20"/>
                <w:szCs w:val="20"/>
              </w:rPr>
              <w:t>31</w:t>
            </w:r>
          </w:p>
        </w:tc>
        <w:tc>
          <w:tcPr>
            <w:tcW w:w="1061" w:type="dxa"/>
          </w:tcPr>
          <w:p w:rsidR="00E776C8" w:rsidRDefault="00E776C8" w:rsidP="0068372B">
            <w:pPr>
              <w:pStyle w:val="ListParagraph"/>
              <w:spacing w:after="120"/>
              <w:ind w:left="0"/>
              <w:jc w:val="center"/>
              <w:rPr>
                <w:rFonts w:cstheme="minorHAnsi"/>
                <w:sz w:val="20"/>
                <w:szCs w:val="20"/>
              </w:rPr>
            </w:pPr>
            <w:r>
              <w:rPr>
                <w:rFonts w:cstheme="minorHAnsi"/>
                <w:sz w:val="20"/>
                <w:szCs w:val="20"/>
              </w:rPr>
              <w:t>31</w:t>
            </w:r>
          </w:p>
        </w:tc>
        <w:tc>
          <w:tcPr>
            <w:tcW w:w="1170" w:type="dxa"/>
          </w:tcPr>
          <w:p w:rsidR="00E776C8" w:rsidRDefault="00E776C8" w:rsidP="0068372B">
            <w:pPr>
              <w:pStyle w:val="ListParagraph"/>
              <w:spacing w:after="120"/>
              <w:ind w:left="0"/>
              <w:jc w:val="center"/>
              <w:rPr>
                <w:rFonts w:cstheme="minorHAnsi"/>
                <w:sz w:val="20"/>
                <w:szCs w:val="20"/>
              </w:rPr>
            </w:pPr>
            <w:r>
              <w:rPr>
                <w:rFonts w:cstheme="minorHAnsi"/>
                <w:sz w:val="20"/>
                <w:szCs w:val="20"/>
              </w:rPr>
              <w:t>31</w:t>
            </w:r>
          </w:p>
        </w:tc>
      </w:tr>
    </w:tbl>
    <w:p w:rsidR="00D70DF2" w:rsidRDefault="00E776C8" w:rsidP="00D70DF2">
      <w:pPr>
        <w:pStyle w:val="ListParagraph"/>
        <w:spacing w:after="120"/>
        <w:ind w:left="360"/>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p>
    <w:p w:rsidR="00B419A0" w:rsidRDefault="001276E0" w:rsidP="006745F9">
      <w:pPr>
        <w:pStyle w:val="ListParagraph"/>
        <w:spacing w:after="120"/>
        <w:rPr>
          <w:rFonts w:cstheme="minorHAnsi"/>
          <w:sz w:val="20"/>
          <w:szCs w:val="20"/>
        </w:rPr>
      </w:pPr>
      <w:r>
        <w:rPr>
          <w:rFonts w:cstheme="minorHAnsi"/>
          <w:sz w:val="20"/>
          <w:szCs w:val="20"/>
        </w:rPr>
        <w:t xml:space="preserve">Campus security is important in order to proactively prevent crimes from occurring, as well as to give everyone a </w:t>
      </w:r>
      <w:r w:rsidR="00E776C8">
        <w:rPr>
          <w:rFonts w:cstheme="minorHAnsi"/>
          <w:sz w:val="20"/>
          <w:szCs w:val="20"/>
        </w:rPr>
        <w:t xml:space="preserve">visual </w:t>
      </w:r>
      <w:r w:rsidR="00B419A0">
        <w:rPr>
          <w:rFonts w:cstheme="minorHAnsi"/>
          <w:sz w:val="20"/>
          <w:szCs w:val="20"/>
        </w:rPr>
        <w:t xml:space="preserve">assurance </w:t>
      </w:r>
      <w:r w:rsidR="00E776C8">
        <w:rPr>
          <w:rFonts w:cstheme="minorHAnsi"/>
          <w:sz w:val="20"/>
          <w:szCs w:val="20"/>
        </w:rPr>
        <w:t>that s</w:t>
      </w:r>
      <w:r>
        <w:rPr>
          <w:rFonts w:cstheme="minorHAnsi"/>
          <w:sz w:val="20"/>
          <w:szCs w:val="20"/>
        </w:rPr>
        <w:t>ecurity</w:t>
      </w:r>
      <w:r w:rsidR="00E776C8">
        <w:rPr>
          <w:rFonts w:cstheme="minorHAnsi"/>
          <w:sz w:val="20"/>
          <w:szCs w:val="20"/>
        </w:rPr>
        <w:t xml:space="preserve"> staff are </w:t>
      </w:r>
      <w:r w:rsidR="00B419A0">
        <w:rPr>
          <w:rFonts w:cstheme="minorHAnsi"/>
          <w:sz w:val="20"/>
          <w:szCs w:val="20"/>
        </w:rPr>
        <w:t xml:space="preserve">present and </w:t>
      </w:r>
      <w:r w:rsidR="00E776C8">
        <w:rPr>
          <w:rFonts w:cstheme="minorHAnsi"/>
          <w:sz w:val="20"/>
          <w:szCs w:val="20"/>
        </w:rPr>
        <w:t>on duty</w:t>
      </w:r>
      <w:r>
        <w:rPr>
          <w:rFonts w:cstheme="minorHAnsi"/>
          <w:sz w:val="20"/>
          <w:szCs w:val="20"/>
        </w:rPr>
        <w:t xml:space="preserve">.  </w:t>
      </w:r>
      <w:r w:rsidR="00591C38">
        <w:rPr>
          <w:rFonts w:cstheme="minorHAnsi"/>
          <w:sz w:val="20"/>
          <w:szCs w:val="20"/>
        </w:rPr>
        <w:t>A minimum of two workers</w:t>
      </w:r>
      <w:r w:rsidR="00E61A9E">
        <w:rPr>
          <w:rFonts w:cstheme="minorHAnsi"/>
          <w:sz w:val="20"/>
          <w:szCs w:val="20"/>
        </w:rPr>
        <w:t xml:space="preserve"> minimum</w:t>
      </w:r>
      <w:r w:rsidR="00591C38">
        <w:rPr>
          <w:rFonts w:cstheme="minorHAnsi"/>
          <w:sz w:val="20"/>
          <w:szCs w:val="20"/>
        </w:rPr>
        <w:t xml:space="preserve"> per shift</w:t>
      </w:r>
      <w:r w:rsidR="00D51EC3">
        <w:rPr>
          <w:rFonts w:cstheme="minorHAnsi"/>
          <w:sz w:val="20"/>
          <w:szCs w:val="20"/>
        </w:rPr>
        <w:t xml:space="preserve"> is required as </w:t>
      </w:r>
      <w:r w:rsidR="00E61A9E">
        <w:rPr>
          <w:rFonts w:cstheme="minorHAnsi"/>
          <w:sz w:val="20"/>
          <w:szCs w:val="20"/>
        </w:rPr>
        <w:t>back up in situations that could</w:t>
      </w:r>
      <w:r w:rsidR="00D51EC3">
        <w:rPr>
          <w:rFonts w:cstheme="minorHAnsi"/>
          <w:sz w:val="20"/>
          <w:szCs w:val="20"/>
        </w:rPr>
        <w:t xml:space="preserve"> </w:t>
      </w:r>
      <w:r w:rsidR="00E61A9E">
        <w:rPr>
          <w:rFonts w:cstheme="minorHAnsi"/>
          <w:sz w:val="20"/>
          <w:szCs w:val="20"/>
        </w:rPr>
        <w:t xml:space="preserve">turn violent within seconds.  </w:t>
      </w:r>
      <w:r w:rsidR="00B419A0">
        <w:rPr>
          <w:rFonts w:cstheme="minorHAnsi"/>
          <w:sz w:val="20"/>
          <w:szCs w:val="20"/>
        </w:rPr>
        <w:t xml:space="preserve">Three is preferred.  </w:t>
      </w:r>
    </w:p>
    <w:p w:rsidR="00B419A0" w:rsidRDefault="00B419A0" w:rsidP="006745F9">
      <w:pPr>
        <w:pStyle w:val="ListParagraph"/>
        <w:spacing w:after="120"/>
        <w:rPr>
          <w:rFonts w:cstheme="minorHAnsi"/>
          <w:sz w:val="20"/>
          <w:szCs w:val="20"/>
        </w:rPr>
      </w:pPr>
    </w:p>
    <w:p w:rsidR="00B419A0" w:rsidRDefault="00507819" w:rsidP="006745F9">
      <w:pPr>
        <w:pStyle w:val="ListParagraph"/>
        <w:spacing w:after="120"/>
        <w:rPr>
          <w:rFonts w:cstheme="minorHAnsi"/>
          <w:sz w:val="20"/>
          <w:szCs w:val="20"/>
        </w:rPr>
      </w:pPr>
      <w:r>
        <w:rPr>
          <w:rFonts w:cstheme="minorHAnsi"/>
          <w:sz w:val="20"/>
          <w:szCs w:val="20"/>
        </w:rPr>
        <w:t>In the month of September</w:t>
      </w:r>
      <w:r w:rsidR="00B419A0">
        <w:rPr>
          <w:rFonts w:cstheme="minorHAnsi"/>
          <w:sz w:val="20"/>
          <w:szCs w:val="20"/>
        </w:rPr>
        <w:t xml:space="preserve"> on our campus, </w:t>
      </w:r>
      <w:r>
        <w:rPr>
          <w:rFonts w:cstheme="minorHAnsi"/>
          <w:sz w:val="20"/>
          <w:szCs w:val="20"/>
        </w:rPr>
        <w:t xml:space="preserve">there were a total of 43 reports of contacts/personal assistance services needed by SO, including both positive and negative results.  There were 25+ incidents of unlocked and open doors found, including alarm checks.  </w:t>
      </w:r>
    </w:p>
    <w:p w:rsidR="00B419A0" w:rsidRDefault="00B419A0" w:rsidP="006745F9">
      <w:pPr>
        <w:pStyle w:val="ListParagraph"/>
        <w:spacing w:after="120"/>
        <w:rPr>
          <w:rFonts w:cstheme="minorHAnsi"/>
          <w:sz w:val="20"/>
          <w:szCs w:val="20"/>
        </w:rPr>
      </w:pPr>
    </w:p>
    <w:p w:rsidR="0064092E" w:rsidRDefault="00507819" w:rsidP="006745F9">
      <w:pPr>
        <w:pStyle w:val="ListParagraph"/>
        <w:spacing w:after="120"/>
        <w:rPr>
          <w:rFonts w:cstheme="minorHAnsi"/>
          <w:sz w:val="20"/>
          <w:szCs w:val="20"/>
        </w:rPr>
      </w:pPr>
      <w:r>
        <w:rPr>
          <w:rFonts w:cstheme="minorHAnsi"/>
          <w:sz w:val="20"/>
          <w:szCs w:val="20"/>
        </w:rPr>
        <w:t xml:space="preserve">October found a total of 33 reports of contacts/personal assistance services provided by SO, and 30 incidents of unlocked and open doors found, including alarm checks.  </w:t>
      </w:r>
    </w:p>
    <w:p w:rsidR="0064092E" w:rsidRDefault="0064092E" w:rsidP="006745F9">
      <w:pPr>
        <w:pStyle w:val="ListParagraph"/>
        <w:spacing w:after="120"/>
        <w:rPr>
          <w:rFonts w:cstheme="minorHAnsi"/>
          <w:sz w:val="20"/>
          <w:szCs w:val="20"/>
        </w:rPr>
      </w:pPr>
    </w:p>
    <w:p w:rsidR="0064092E" w:rsidRDefault="00507819" w:rsidP="006745F9">
      <w:pPr>
        <w:pStyle w:val="ListParagraph"/>
        <w:spacing w:after="120"/>
        <w:rPr>
          <w:rFonts w:cstheme="minorHAnsi"/>
          <w:sz w:val="20"/>
          <w:szCs w:val="20"/>
        </w:rPr>
      </w:pPr>
      <w:r>
        <w:rPr>
          <w:rFonts w:cstheme="minorHAnsi"/>
          <w:sz w:val="20"/>
          <w:szCs w:val="20"/>
        </w:rPr>
        <w:t xml:space="preserve">November found a total of </w:t>
      </w:r>
      <w:r w:rsidR="00E36167">
        <w:rPr>
          <w:rFonts w:cstheme="minorHAnsi"/>
          <w:sz w:val="20"/>
          <w:szCs w:val="20"/>
        </w:rPr>
        <w:t>20</w:t>
      </w:r>
      <w:r>
        <w:rPr>
          <w:rFonts w:cstheme="minorHAnsi"/>
          <w:sz w:val="20"/>
          <w:szCs w:val="20"/>
        </w:rPr>
        <w:t xml:space="preserve"> reports of contacts/personal assistance services provided by SO and </w:t>
      </w:r>
      <w:r w:rsidR="00E36167">
        <w:rPr>
          <w:rFonts w:cstheme="minorHAnsi"/>
          <w:sz w:val="20"/>
          <w:szCs w:val="20"/>
        </w:rPr>
        <w:t>16</w:t>
      </w:r>
      <w:r>
        <w:rPr>
          <w:rFonts w:cstheme="minorHAnsi"/>
          <w:sz w:val="20"/>
          <w:szCs w:val="20"/>
        </w:rPr>
        <w:t xml:space="preserve"> incidents of unlocked and open doors found, including alarm checks.</w:t>
      </w:r>
      <w:r w:rsidR="00E36167">
        <w:rPr>
          <w:rFonts w:cstheme="minorHAnsi"/>
          <w:sz w:val="20"/>
          <w:szCs w:val="20"/>
        </w:rPr>
        <w:t xml:space="preserve">  </w:t>
      </w:r>
    </w:p>
    <w:p w:rsidR="0064092E" w:rsidRDefault="0064092E" w:rsidP="006745F9">
      <w:pPr>
        <w:pStyle w:val="ListParagraph"/>
        <w:spacing w:after="120"/>
        <w:rPr>
          <w:rFonts w:cstheme="minorHAnsi"/>
          <w:sz w:val="20"/>
          <w:szCs w:val="20"/>
        </w:rPr>
      </w:pPr>
    </w:p>
    <w:p w:rsidR="002942A2" w:rsidRDefault="00E36167" w:rsidP="006745F9">
      <w:pPr>
        <w:pStyle w:val="ListParagraph"/>
        <w:spacing w:after="120"/>
        <w:rPr>
          <w:rFonts w:cstheme="minorHAnsi"/>
          <w:sz w:val="20"/>
          <w:szCs w:val="20"/>
        </w:rPr>
      </w:pPr>
      <w:r>
        <w:rPr>
          <w:rFonts w:cstheme="minorHAnsi"/>
          <w:sz w:val="20"/>
          <w:szCs w:val="20"/>
        </w:rPr>
        <w:t>Note that these numbers do not reflect tagged vehicles, maintenance reports, and other security requests for service.</w:t>
      </w:r>
      <w:r w:rsidR="002942A2">
        <w:rPr>
          <w:rFonts w:cstheme="minorHAnsi"/>
          <w:sz w:val="20"/>
          <w:szCs w:val="20"/>
        </w:rPr>
        <w:t xml:space="preserve">  </w:t>
      </w:r>
      <w:r w:rsidR="00E776C8">
        <w:rPr>
          <w:rFonts w:cstheme="minorHAnsi"/>
          <w:sz w:val="20"/>
          <w:szCs w:val="20"/>
        </w:rPr>
        <w:t xml:space="preserve">Security is requested to also assist with events scheduled by the community of which no other staff member at the college is available to assist with.  Daily coverage by staff is required and mandatory for many reasons, therefore, proper and ample coverage is a must. </w:t>
      </w:r>
    </w:p>
    <w:p w:rsidR="00B419A0" w:rsidRDefault="00B419A0" w:rsidP="006745F9">
      <w:pPr>
        <w:pStyle w:val="ListParagraph"/>
        <w:spacing w:after="120"/>
        <w:rPr>
          <w:rFonts w:cstheme="minorHAnsi"/>
          <w:sz w:val="20"/>
          <w:szCs w:val="20"/>
        </w:rPr>
      </w:pPr>
    </w:p>
    <w:p w:rsidR="00B419A0" w:rsidRDefault="00B419A0" w:rsidP="006745F9">
      <w:pPr>
        <w:pStyle w:val="ListParagraph"/>
        <w:spacing w:after="120"/>
        <w:rPr>
          <w:rFonts w:cstheme="minorHAnsi"/>
          <w:sz w:val="20"/>
          <w:szCs w:val="20"/>
        </w:rPr>
      </w:pPr>
      <w:r>
        <w:rPr>
          <w:rFonts w:cstheme="minorHAnsi"/>
          <w:sz w:val="20"/>
          <w:szCs w:val="20"/>
        </w:rPr>
        <w:t>According to the Maui Police Departments Crime Statistics for the various districts, the chart shows the highest percentage of crimes have been occurring in the Wailuku District which includes Kahului where our campus is located.  August 2019 saw 60.65%, September 2019 was 56.03% and October 2019 was 54.47%.  Charts are listed below.</w:t>
      </w:r>
    </w:p>
    <w:p w:rsidR="0064092E" w:rsidRDefault="0064092E" w:rsidP="006745F9">
      <w:pPr>
        <w:pStyle w:val="ListParagraph"/>
        <w:spacing w:after="120"/>
        <w:rPr>
          <w:rFonts w:cstheme="minorHAnsi"/>
          <w:sz w:val="20"/>
          <w:szCs w:val="20"/>
        </w:rPr>
      </w:pPr>
    </w:p>
    <w:p w:rsidR="0064092E" w:rsidRPr="0064092E" w:rsidRDefault="0064092E" w:rsidP="0064092E">
      <w:pPr>
        <w:pStyle w:val="ListParagraph"/>
        <w:spacing w:after="120"/>
        <w:rPr>
          <w:rFonts w:cstheme="minorHAnsi"/>
          <w:sz w:val="20"/>
          <w:szCs w:val="20"/>
        </w:rPr>
      </w:pPr>
      <w:r>
        <w:rPr>
          <w:rFonts w:cstheme="minorHAnsi"/>
          <w:sz w:val="20"/>
          <w:szCs w:val="20"/>
        </w:rPr>
        <w:t xml:space="preserve">Crime statistics reflect a high number of Theft, Assaults and Burglary.  Theft from vehicle and Auto Theft are the other two crimes listed and their numbers are just as high.  Throughout the neighboring areas, Queen </w:t>
      </w:r>
      <w:proofErr w:type="spellStart"/>
      <w:r>
        <w:rPr>
          <w:rFonts w:cstheme="minorHAnsi"/>
          <w:sz w:val="20"/>
          <w:szCs w:val="20"/>
        </w:rPr>
        <w:t>Ka’ahumanu</w:t>
      </w:r>
      <w:proofErr w:type="spellEnd"/>
      <w:r>
        <w:rPr>
          <w:rFonts w:cstheme="minorHAnsi"/>
          <w:sz w:val="20"/>
          <w:szCs w:val="20"/>
        </w:rPr>
        <w:t xml:space="preserve"> Center, Maui Mall and other Kahului Shopping Centers have more recently experienced first-hand crimes such as Murder, Sexual Crimes, Physical Assaults and gun threats.  The amount of homeless is at an all time high in Central Maui and the position we are in at the campus brings </w:t>
      </w:r>
      <w:r>
        <w:rPr>
          <w:rFonts w:cstheme="minorHAnsi"/>
          <w:sz w:val="20"/>
          <w:szCs w:val="20"/>
        </w:rPr>
        <w:lastRenderedPageBreak/>
        <w:t>us to the center and a very welcoming location for those that commit crimes to gather.  More security would assist in determent and addressing of safety concerns and needs.</w:t>
      </w:r>
    </w:p>
    <w:p w:rsidR="00B419A0" w:rsidRDefault="00B419A0" w:rsidP="006745F9">
      <w:pPr>
        <w:pStyle w:val="ListParagraph"/>
        <w:spacing w:after="120"/>
        <w:rPr>
          <w:rFonts w:cstheme="minorHAnsi"/>
          <w:sz w:val="20"/>
          <w:szCs w:val="20"/>
        </w:rPr>
      </w:pPr>
    </w:p>
    <w:p w:rsidR="00B419A0" w:rsidRDefault="00B419A0" w:rsidP="006745F9">
      <w:pPr>
        <w:pStyle w:val="ListParagraph"/>
        <w:spacing w:after="120"/>
        <w:rPr>
          <w:rFonts w:cstheme="minorHAnsi"/>
          <w:sz w:val="20"/>
          <w:szCs w:val="20"/>
        </w:rPr>
      </w:pPr>
      <w:r w:rsidRPr="00B419A0">
        <w:rPr>
          <w:noProof/>
        </w:rPr>
        <w:drawing>
          <wp:inline distT="0" distB="0" distL="0" distR="0" wp14:anchorId="2EF93A03" wp14:editId="2687DE7D">
            <wp:extent cx="5943600" cy="16160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616075"/>
                    </a:xfrm>
                    <a:prstGeom prst="rect">
                      <a:avLst/>
                    </a:prstGeom>
                  </pic:spPr>
                </pic:pic>
              </a:graphicData>
            </a:graphic>
          </wp:inline>
        </w:drawing>
      </w:r>
    </w:p>
    <w:p w:rsidR="00B419A0" w:rsidRDefault="00B419A0" w:rsidP="006745F9">
      <w:pPr>
        <w:pStyle w:val="ListParagraph"/>
        <w:spacing w:after="120"/>
        <w:rPr>
          <w:rFonts w:cstheme="minorHAnsi"/>
          <w:sz w:val="20"/>
          <w:szCs w:val="20"/>
        </w:rPr>
      </w:pPr>
      <w:r w:rsidRPr="00B419A0">
        <w:rPr>
          <w:noProof/>
        </w:rPr>
        <w:drawing>
          <wp:inline distT="0" distB="0" distL="0" distR="0" wp14:anchorId="7D0B85F1" wp14:editId="37A5892F">
            <wp:extent cx="5943600" cy="1570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570990"/>
                    </a:xfrm>
                    <a:prstGeom prst="rect">
                      <a:avLst/>
                    </a:prstGeom>
                  </pic:spPr>
                </pic:pic>
              </a:graphicData>
            </a:graphic>
          </wp:inline>
        </w:drawing>
      </w:r>
    </w:p>
    <w:p w:rsidR="00B477CD" w:rsidRPr="00B419A0" w:rsidRDefault="00B419A0" w:rsidP="006745F9">
      <w:pPr>
        <w:pStyle w:val="ListParagraph"/>
        <w:spacing w:after="120"/>
        <w:rPr>
          <w:rFonts w:cstheme="minorHAnsi"/>
          <w:b/>
          <w:bCs/>
          <w:sz w:val="20"/>
          <w:szCs w:val="20"/>
        </w:rPr>
      </w:pPr>
      <w:r w:rsidRPr="00B419A0">
        <w:rPr>
          <w:noProof/>
        </w:rPr>
        <w:drawing>
          <wp:inline distT="0" distB="0" distL="0" distR="0" wp14:anchorId="0A5342AC" wp14:editId="30474D29">
            <wp:extent cx="5943600" cy="1609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609090"/>
                    </a:xfrm>
                    <a:prstGeom prst="rect">
                      <a:avLst/>
                    </a:prstGeom>
                  </pic:spPr>
                </pic:pic>
              </a:graphicData>
            </a:graphic>
          </wp:inline>
        </w:drawing>
      </w:r>
    </w:p>
    <w:p w:rsidR="002942A2" w:rsidRPr="00A5531B" w:rsidRDefault="002942A2" w:rsidP="006745F9">
      <w:pPr>
        <w:pStyle w:val="ListParagraph"/>
        <w:spacing w:after="120"/>
        <w:rPr>
          <w:rFonts w:cstheme="minorHAnsi"/>
          <w:sz w:val="20"/>
          <w:szCs w:val="20"/>
        </w:rPr>
      </w:pPr>
      <w:r w:rsidRPr="00A5531B">
        <w:rPr>
          <w:rFonts w:cstheme="minorHAnsi"/>
          <w:sz w:val="20"/>
          <w:szCs w:val="20"/>
        </w:rPr>
        <w:t xml:space="preserve">Increase of contract services from 1.5 to 3.0 would be twice the current cost.  </w:t>
      </w:r>
      <w:r w:rsidR="00D70DF2" w:rsidRPr="00A5531B">
        <w:rPr>
          <w:rFonts w:cstheme="minorHAnsi"/>
          <w:sz w:val="20"/>
          <w:szCs w:val="20"/>
        </w:rPr>
        <w:t>Current average hours for a month is 279 at the current rate of $25.64/hour</w:t>
      </w:r>
      <w:r w:rsidR="006745F9" w:rsidRPr="00A5531B">
        <w:rPr>
          <w:rFonts w:cstheme="minorHAnsi"/>
          <w:sz w:val="20"/>
          <w:szCs w:val="20"/>
        </w:rPr>
        <w:t xml:space="preserve"> the average </w:t>
      </w:r>
      <w:r w:rsidR="00D70DF2" w:rsidRPr="00A5531B">
        <w:rPr>
          <w:rFonts w:cstheme="minorHAnsi"/>
          <w:sz w:val="20"/>
          <w:szCs w:val="20"/>
        </w:rPr>
        <w:t>cost for 1.5</w:t>
      </w:r>
      <w:r w:rsidR="006745F9" w:rsidRPr="00A5531B">
        <w:rPr>
          <w:rFonts w:cstheme="minorHAnsi"/>
          <w:sz w:val="20"/>
          <w:szCs w:val="20"/>
        </w:rPr>
        <w:t xml:space="preserve"> workers is $7,153.  An increase to 3.0 workers would be $7,153 x 2 = $14,307.  </w:t>
      </w:r>
      <w:r w:rsidR="00D70DF2" w:rsidRPr="00A5531B">
        <w:rPr>
          <w:rFonts w:cstheme="minorHAnsi"/>
          <w:sz w:val="20"/>
          <w:szCs w:val="20"/>
        </w:rPr>
        <w:t xml:space="preserve"> </w:t>
      </w:r>
    </w:p>
    <w:p w:rsidR="00B477CD" w:rsidRPr="002942A2" w:rsidRDefault="00B477CD" w:rsidP="006745F9">
      <w:pPr>
        <w:pStyle w:val="ListParagraph"/>
        <w:spacing w:after="120"/>
        <w:rPr>
          <w:rFonts w:cstheme="minorHAnsi"/>
          <w:sz w:val="20"/>
          <w:szCs w:val="20"/>
        </w:rPr>
      </w:pPr>
    </w:p>
    <w:p w:rsidR="006745F9" w:rsidRPr="006745F9" w:rsidRDefault="00155372" w:rsidP="00CA2B7C">
      <w:pPr>
        <w:pStyle w:val="ListParagraph"/>
        <w:numPr>
          <w:ilvl w:val="0"/>
          <w:numId w:val="14"/>
        </w:numPr>
        <w:spacing w:after="120"/>
        <w:rPr>
          <w:rFonts w:cstheme="minorHAnsi"/>
          <w:sz w:val="20"/>
          <w:szCs w:val="20"/>
        </w:rPr>
      </w:pPr>
      <w:r w:rsidRPr="00CA2B7C">
        <w:rPr>
          <w:rFonts w:cstheme="minorHAnsi"/>
          <w:b/>
          <w:bCs/>
        </w:rPr>
        <w:t>Create Building Emergency Action Plans</w:t>
      </w:r>
      <w:r w:rsidR="00CA2B7C" w:rsidRPr="00CA2B7C">
        <w:rPr>
          <w:rFonts w:cstheme="minorHAnsi"/>
          <w:b/>
          <w:bCs/>
        </w:rPr>
        <w:t xml:space="preserve"> for each Campus Building</w:t>
      </w:r>
      <w:r w:rsidR="00A367B8" w:rsidRPr="00CA2B7C">
        <w:rPr>
          <w:rFonts w:cstheme="minorHAnsi"/>
          <w:b/>
          <w:bCs/>
        </w:rPr>
        <w:t xml:space="preserve"> (BEAP)</w:t>
      </w:r>
      <w:r w:rsidRPr="00CA2B7C">
        <w:rPr>
          <w:rFonts w:cstheme="minorHAnsi"/>
          <w:b/>
          <w:bCs/>
        </w:rPr>
        <w:t>.</w:t>
      </w:r>
      <w:r w:rsidRPr="00CA2B7C">
        <w:rPr>
          <w:rFonts w:cstheme="minorHAnsi"/>
        </w:rPr>
        <w:t xml:space="preserve">  </w:t>
      </w:r>
    </w:p>
    <w:p w:rsidR="002E5F30" w:rsidRDefault="002E5F30" w:rsidP="006745F9">
      <w:pPr>
        <w:pStyle w:val="ListParagraph"/>
        <w:spacing w:after="120"/>
        <w:rPr>
          <w:rFonts w:cstheme="minorHAnsi"/>
          <w:sz w:val="20"/>
          <w:szCs w:val="20"/>
        </w:rPr>
      </w:pPr>
      <w:r w:rsidRPr="00CA2B7C">
        <w:rPr>
          <w:rFonts w:cstheme="minorHAnsi"/>
          <w:sz w:val="20"/>
          <w:szCs w:val="20"/>
        </w:rPr>
        <w:t>Update the UHMC Emergency Response and Evacuation Plan</w:t>
      </w:r>
      <w:r w:rsidR="007A62E6" w:rsidRPr="00CA2B7C">
        <w:rPr>
          <w:rFonts w:cstheme="minorHAnsi"/>
          <w:sz w:val="20"/>
          <w:szCs w:val="20"/>
        </w:rPr>
        <w:t xml:space="preserve"> as needed</w:t>
      </w:r>
      <w:r w:rsidRPr="00CA2B7C">
        <w:rPr>
          <w:rFonts w:cstheme="minorHAnsi"/>
          <w:sz w:val="20"/>
          <w:szCs w:val="20"/>
        </w:rPr>
        <w:t xml:space="preserve"> to ensure that it is in compliance with FEMA’s NIMS and ICS protocols.</w:t>
      </w:r>
      <w:r w:rsidR="00155372" w:rsidRPr="00CA2B7C">
        <w:rPr>
          <w:rFonts w:cstheme="minorHAnsi"/>
          <w:sz w:val="20"/>
          <w:szCs w:val="20"/>
        </w:rPr>
        <w:t xml:space="preserve">  Create and implement Building Emergency Action Plans (BEAP) for each building, including staff training.</w:t>
      </w:r>
      <w:r w:rsidR="009B1D4E" w:rsidRPr="00CA2B7C">
        <w:rPr>
          <w:rFonts w:cstheme="minorHAnsi"/>
          <w:sz w:val="20"/>
          <w:szCs w:val="20"/>
        </w:rPr>
        <w:t xml:space="preserve"> </w:t>
      </w:r>
      <w:r w:rsidR="00A367B8" w:rsidRPr="00CA2B7C">
        <w:rPr>
          <w:rFonts w:cstheme="minorHAnsi"/>
          <w:sz w:val="20"/>
          <w:szCs w:val="20"/>
        </w:rPr>
        <w:t xml:space="preserve">Every single campus building requires a BEAP.  </w:t>
      </w:r>
    </w:p>
    <w:p w:rsidR="00B477CD" w:rsidRPr="00CA2B7C" w:rsidRDefault="00B477CD" w:rsidP="006745F9">
      <w:pPr>
        <w:pStyle w:val="ListParagraph"/>
        <w:spacing w:after="120"/>
        <w:rPr>
          <w:rFonts w:cstheme="minorHAnsi"/>
          <w:sz w:val="20"/>
          <w:szCs w:val="20"/>
        </w:rPr>
      </w:pPr>
    </w:p>
    <w:p w:rsidR="006745F9" w:rsidRDefault="00CA2B7C" w:rsidP="00CA2B7C">
      <w:pPr>
        <w:pStyle w:val="ListParagraph"/>
        <w:numPr>
          <w:ilvl w:val="0"/>
          <w:numId w:val="14"/>
        </w:numPr>
        <w:spacing w:after="120"/>
        <w:rPr>
          <w:rFonts w:cstheme="minorHAnsi"/>
          <w:b/>
          <w:bCs/>
        </w:rPr>
      </w:pPr>
      <w:r w:rsidRPr="00CA2B7C">
        <w:rPr>
          <w:rFonts w:cstheme="minorHAnsi"/>
          <w:b/>
          <w:bCs/>
        </w:rPr>
        <w:t>Renewing/Going out to bid for the Security Tech Building Alarms Contract, having staff training and making sure that the alarm code system is being properly used.</w:t>
      </w:r>
      <w:r>
        <w:rPr>
          <w:rFonts w:cstheme="minorHAnsi"/>
          <w:b/>
          <w:bCs/>
        </w:rPr>
        <w:t xml:space="preserve">  </w:t>
      </w:r>
    </w:p>
    <w:p w:rsidR="00CA2B7C" w:rsidRPr="00A5531B" w:rsidRDefault="00CA2B7C" w:rsidP="006745F9">
      <w:pPr>
        <w:pStyle w:val="ListParagraph"/>
        <w:spacing w:after="120"/>
        <w:rPr>
          <w:rFonts w:cstheme="minorHAnsi"/>
          <w:sz w:val="20"/>
          <w:szCs w:val="20"/>
        </w:rPr>
      </w:pPr>
      <w:r w:rsidRPr="00A5531B">
        <w:rPr>
          <w:rFonts w:cstheme="minorHAnsi"/>
          <w:sz w:val="20"/>
          <w:szCs w:val="20"/>
        </w:rPr>
        <w:t xml:space="preserve">The current system contract with Security Tech closes September 2020.  The current system is not working as it should.  I am meeting with vendor this week to go over the entire campus system.  I believe the equipment is seven year plus in age, and some of the units will need to be replaced.  The entire system needs to be reviewed and evaluated for relevance to locations and overall campus needs.  Training </w:t>
      </w:r>
      <w:r w:rsidRPr="00A5531B">
        <w:rPr>
          <w:rFonts w:cstheme="minorHAnsi"/>
          <w:sz w:val="20"/>
          <w:szCs w:val="20"/>
        </w:rPr>
        <w:lastRenderedPageBreak/>
        <w:t>needs to take place for those that use the system.  Codes need to be in place that are specific to the user.  Renewing/Going out to bid for the Security Tech Building Alarms Contract, having staff training and making sure that the alarm code system is being properly used.</w:t>
      </w:r>
    </w:p>
    <w:p w:rsidR="00B477CD" w:rsidRPr="002C313D" w:rsidRDefault="00B477CD" w:rsidP="006745F9">
      <w:pPr>
        <w:pStyle w:val="ListParagraph"/>
        <w:spacing w:after="120"/>
        <w:rPr>
          <w:rFonts w:cstheme="minorHAnsi"/>
          <w:b/>
          <w:bCs/>
        </w:rPr>
      </w:pPr>
    </w:p>
    <w:p w:rsidR="002C313D" w:rsidRPr="00CA2B7C" w:rsidRDefault="002C313D" w:rsidP="00CA2B7C">
      <w:pPr>
        <w:pStyle w:val="ListParagraph"/>
        <w:numPr>
          <w:ilvl w:val="0"/>
          <w:numId w:val="14"/>
        </w:numPr>
        <w:spacing w:after="120"/>
        <w:rPr>
          <w:rFonts w:cstheme="minorHAnsi"/>
          <w:b/>
          <w:bCs/>
        </w:rPr>
      </w:pPr>
      <w:r>
        <w:rPr>
          <w:rFonts w:cstheme="minorHAnsi"/>
          <w:b/>
          <w:bCs/>
        </w:rPr>
        <w:t>Purchase of additional AED, Fire Extinguishers, and Walkie Talkie Radios for Compliance of Standards Requirements</w:t>
      </w:r>
    </w:p>
    <w:p w:rsidR="009B1D4E" w:rsidRPr="0064092E" w:rsidRDefault="0064092E" w:rsidP="0068372B">
      <w:pPr>
        <w:pStyle w:val="ListParagraph"/>
        <w:numPr>
          <w:ilvl w:val="0"/>
          <w:numId w:val="3"/>
        </w:numPr>
        <w:spacing w:after="120"/>
        <w:rPr>
          <w:rFonts w:cstheme="minorHAnsi"/>
          <w:sz w:val="20"/>
          <w:szCs w:val="20"/>
        </w:rPr>
      </w:pPr>
      <w:r w:rsidRPr="0064092E">
        <w:rPr>
          <w:rFonts w:cstheme="minorHAnsi"/>
          <w:b/>
          <w:bCs/>
          <w:sz w:val="20"/>
          <w:szCs w:val="20"/>
        </w:rPr>
        <w:t>Purchase of 6 additional AED’s for the campus would total $7,500.</w:t>
      </w:r>
      <w:r w:rsidRPr="0064092E">
        <w:rPr>
          <w:rFonts w:cstheme="minorHAnsi"/>
          <w:sz w:val="20"/>
          <w:szCs w:val="20"/>
        </w:rPr>
        <w:t xml:space="preserve"> </w:t>
      </w:r>
      <w:r w:rsidR="009B1D4E" w:rsidRPr="00155372">
        <w:rPr>
          <w:rFonts w:cstheme="minorHAnsi"/>
        </w:rPr>
        <w:t xml:space="preserve">  </w:t>
      </w:r>
      <w:r w:rsidR="009B1D4E">
        <w:rPr>
          <w:rFonts w:cstheme="minorHAnsi"/>
          <w:sz w:val="20"/>
          <w:szCs w:val="20"/>
        </w:rPr>
        <w:t xml:space="preserve">Create and implement an AED Management Program.  Purchasing additional AED and acquiring training for staff.  AED’s should be readily accessible to all employees and to the public.  Ideally, AED’s should be located in each building.  </w:t>
      </w:r>
      <w:r w:rsidR="002942A2">
        <w:rPr>
          <w:rFonts w:cstheme="minorHAnsi"/>
          <w:sz w:val="20"/>
          <w:szCs w:val="20"/>
        </w:rPr>
        <w:t>Our campus currently has a total of 4 AED’s.  Locations are as follows:  Security Annex office, UH Fit, Health Center, and ‘Ike Le’a building.  There should be a minimum of 10 for our campus and each security cart should have one.  The current c</w:t>
      </w:r>
      <w:r w:rsidR="009B1D4E">
        <w:rPr>
          <w:rFonts w:cstheme="minorHAnsi"/>
          <w:sz w:val="20"/>
          <w:szCs w:val="20"/>
        </w:rPr>
        <w:t xml:space="preserve">ost </w:t>
      </w:r>
      <w:r w:rsidR="009B1D4E" w:rsidRPr="0064092E">
        <w:rPr>
          <w:rFonts w:cstheme="minorHAnsi"/>
          <w:sz w:val="20"/>
          <w:szCs w:val="20"/>
        </w:rPr>
        <w:t>per AED is $1,250.</w:t>
      </w:r>
      <w:r w:rsidR="002942A2" w:rsidRPr="0064092E">
        <w:rPr>
          <w:rFonts w:cstheme="minorHAnsi"/>
          <w:sz w:val="20"/>
          <w:szCs w:val="20"/>
        </w:rPr>
        <w:t xml:space="preserve">  </w:t>
      </w:r>
    </w:p>
    <w:p w:rsidR="009B1D4E" w:rsidRPr="0064092E" w:rsidRDefault="0064092E" w:rsidP="0068372B">
      <w:pPr>
        <w:pStyle w:val="ListParagraph"/>
        <w:numPr>
          <w:ilvl w:val="0"/>
          <w:numId w:val="3"/>
        </w:numPr>
        <w:spacing w:after="120"/>
        <w:rPr>
          <w:rFonts w:cstheme="minorHAnsi"/>
          <w:sz w:val="20"/>
          <w:szCs w:val="20"/>
        </w:rPr>
      </w:pPr>
      <w:r w:rsidRPr="0064092E">
        <w:rPr>
          <w:rFonts w:cstheme="minorHAnsi"/>
          <w:b/>
          <w:bCs/>
          <w:sz w:val="20"/>
          <w:szCs w:val="20"/>
        </w:rPr>
        <w:t xml:space="preserve">Purchase of 20 additional Fire Extinguishers for the campus would total $1,600.  </w:t>
      </w:r>
      <w:r w:rsidR="009B1D4E" w:rsidRPr="0064092E">
        <w:rPr>
          <w:rFonts w:cstheme="minorHAnsi"/>
          <w:sz w:val="20"/>
          <w:szCs w:val="20"/>
        </w:rPr>
        <w:t>Create and implement a Fire Extinguisher Plan, including purchasing of additional Fire Extinguishers as needed.</w:t>
      </w:r>
      <w:r w:rsidR="002942A2" w:rsidRPr="0064092E">
        <w:rPr>
          <w:rFonts w:cstheme="minorHAnsi"/>
          <w:sz w:val="20"/>
          <w:szCs w:val="20"/>
        </w:rPr>
        <w:t xml:space="preserve">  A minimum of 20 additional fire extinguishers.  The current cost per Fire Extinguisher is approximately $80 for a 5# unit.  </w:t>
      </w:r>
      <w:r w:rsidR="009967E4" w:rsidRPr="0064092E">
        <w:rPr>
          <w:rFonts w:cstheme="minorHAnsi"/>
          <w:sz w:val="20"/>
          <w:szCs w:val="20"/>
        </w:rPr>
        <w:t>Purchasing additional Fire Extinguishers for appropriate use/locations throughout the campus</w:t>
      </w:r>
    </w:p>
    <w:p w:rsidR="00D70DF2" w:rsidRPr="0064092E" w:rsidRDefault="0064092E" w:rsidP="00D70DF2">
      <w:pPr>
        <w:pStyle w:val="ListParagraph"/>
        <w:numPr>
          <w:ilvl w:val="0"/>
          <w:numId w:val="3"/>
        </w:numPr>
        <w:spacing w:after="120"/>
        <w:rPr>
          <w:rFonts w:cstheme="minorHAnsi"/>
          <w:b/>
          <w:bCs/>
        </w:rPr>
      </w:pPr>
      <w:r w:rsidRPr="0064092E">
        <w:rPr>
          <w:rFonts w:cstheme="minorHAnsi"/>
          <w:b/>
          <w:bCs/>
        </w:rPr>
        <w:t>Our CCMT team would require at least a total of 8 new radios for the amount of $3,856.</w:t>
      </w:r>
      <w:r>
        <w:rPr>
          <w:rFonts w:cstheme="minorHAnsi"/>
          <w:b/>
          <w:bCs/>
        </w:rPr>
        <w:t xml:space="preserve"> </w:t>
      </w:r>
      <w:r w:rsidR="00D70DF2" w:rsidRPr="0064092E">
        <w:rPr>
          <w:rFonts w:cstheme="minorHAnsi"/>
          <w:sz w:val="20"/>
          <w:szCs w:val="20"/>
        </w:rPr>
        <w:t>Our Campus Crisis Management Team (CCMT) currently are without a handheld radio, required for emergency events.  The cost per hand held radio is approximately $482.</w:t>
      </w:r>
      <w:r w:rsidR="00D70DF2" w:rsidRPr="0064092E">
        <w:rPr>
          <w:rFonts w:cstheme="minorHAnsi"/>
        </w:rPr>
        <w:t xml:space="preserve">  </w:t>
      </w:r>
    </w:p>
    <w:p w:rsidR="00B477CD" w:rsidRPr="00155372" w:rsidRDefault="00B477CD" w:rsidP="00B477CD">
      <w:pPr>
        <w:pStyle w:val="ListParagraph"/>
        <w:spacing w:after="120"/>
        <w:ind w:left="1080"/>
        <w:rPr>
          <w:rFonts w:cstheme="minorHAnsi"/>
          <w:b/>
          <w:bCs/>
        </w:rPr>
      </w:pPr>
    </w:p>
    <w:p w:rsidR="006745F9" w:rsidRPr="006745F9" w:rsidRDefault="00D70DF2" w:rsidP="00D70DF2">
      <w:pPr>
        <w:pStyle w:val="ListParagraph"/>
        <w:numPr>
          <w:ilvl w:val="0"/>
          <w:numId w:val="14"/>
        </w:numPr>
        <w:spacing w:after="120"/>
        <w:rPr>
          <w:rFonts w:cstheme="minorHAnsi"/>
          <w:sz w:val="20"/>
          <w:szCs w:val="20"/>
        </w:rPr>
      </w:pPr>
      <w:r w:rsidRPr="00D70DF2">
        <w:rPr>
          <w:rFonts w:cstheme="minorHAnsi"/>
          <w:b/>
          <w:bCs/>
        </w:rPr>
        <w:t xml:space="preserve">Upgrading </w:t>
      </w:r>
      <w:r>
        <w:rPr>
          <w:rFonts w:cstheme="minorHAnsi"/>
          <w:b/>
          <w:bCs/>
        </w:rPr>
        <w:t xml:space="preserve">Security </w:t>
      </w:r>
      <w:r w:rsidRPr="00D70DF2">
        <w:rPr>
          <w:rFonts w:cstheme="minorHAnsi"/>
          <w:b/>
          <w:bCs/>
        </w:rPr>
        <w:t>Surveillance Camera system to work properly and well</w:t>
      </w:r>
      <w:r w:rsidR="00155372" w:rsidRPr="00D70DF2">
        <w:rPr>
          <w:rFonts w:cstheme="minorHAnsi"/>
          <w:b/>
          <w:bCs/>
        </w:rPr>
        <w:t>.</w:t>
      </w:r>
      <w:r w:rsidR="00155372" w:rsidRPr="00D70DF2">
        <w:rPr>
          <w:rFonts w:cstheme="minorHAnsi"/>
        </w:rPr>
        <w:t xml:space="preserve">  </w:t>
      </w:r>
    </w:p>
    <w:p w:rsidR="00D70DF2" w:rsidRDefault="00A16C03" w:rsidP="006745F9">
      <w:pPr>
        <w:pStyle w:val="ListParagraph"/>
        <w:spacing w:after="120"/>
        <w:rPr>
          <w:rFonts w:cstheme="minorHAnsi"/>
          <w:sz w:val="20"/>
          <w:szCs w:val="20"/>
        </w:rPr>
      </w:pPr>
      <w:r w:rsidRPr="00D70DF2">
        <w:rPr>
          <w:rFonts w:cstheme="minorHAnsi"/>
          <w:sz w:val="20"/>
          <w:szCs w:val="20"/>
        </w:rPr>
        <w:t xml:space="preserve">Upgrade </w:t>
      </w:r>
      <w:r w:rsidR="007A62E6" w:rsidRPr="00D70DF2">
        <w:rPr>
          <w:rFonts w:cstheme="minorHAnsi"/>
          <w:sz w:val="20"/>
          <w:szCs w:val="20"/>
        </w:rPr>
        <w:t xml:space="preserve">current VGA security cameras </w:t>
      </w:r>
      <w:r w:rsidR="002942A2" w:rsidRPr="00D70DF2">
        <w:rPr>
          <w:rFonts w:cstheme="minorHAnsi"/>
          <w:sz w:val="20"/>
          <w:szCs w:val="20"/>
        </w:rPr>
        <w:t xml:space="preserve">to Avigilon equipment.  ITS </w:t>
      </w:r>
      <w:r w:rsidR="001374A4" w:rsidRPr="00D70DF2">
        <w:rPr>
          <w:rFonts w:cstheme="minorHAnsi"/>
          <w:sz w:val="20"/>
          <w:szCs w:val="20"/>
        </w:rPr>
        <w:t>is currently e</w:t>
      </w:r>
      <w:r w:rsidR="009D084C" w:rsidRPr="00D70DF2">
        <w:rPr>
          <w:rFonts w:cstheme="minorHAnsi"/>
          <w:sz w:val="20"/>
          <w:szCs w:val="20"/>
        </w:rPr>
        <w:t>xplor</w:t>
      </w:r>
      <w:r w:rsidR="001374A4" w:rsidRPr="00D70DF2">
        <w:rPr>
          <w:rFonts w:cstheme="minorHAnsi"/>
          <w:sz w:val="20"/>
          <w:szCs w:val="20"/>
        </w:rPr>
        <w:t>ing</w:t>
      </w:r>
      <w:r w:rsidR="009D084C" w:rsidRPr="00D70DF2">
        <w:rPr>
          <w:rFonts w:cstheme="minorHAnsi"/>
          <w:sz w:val="20"/>
          <w:szCs w:val="20"/>
        </w:rPr>
        <w:t xml:space="preserve"> alternatives to replacing the outdated Cat 3 cables used by the emergency call towers to transit audio and video signals. </w:t>
      </w:r>
      <w:r w:rsidR="001374A4" w:rsidRPr="00D70DF2">
        <w:rPr>
          <w:rFonts w:cstheme="minorHAnsi"/>
          <w:sz w:val="20"/>
          <w:szCs w:val="20"/>
        </w:rPr>
        <w:t xml:space="preserve"> Further e</w:t>
      </w:r>
      <w:r w:rsidR="00D05718" w:rsidRPr="00D70DF2">
        <w:rPr>
          <w:rFonts w:cstheme="minorHAnsi"/>
          <w:sz w:val="20"/>
          <w:szCs w:val="20"/>
        </w:rPr>
        <w:t>xplor</w:t>
      </w:r>
      <w:r w:rsidR="001374A4" w:rsidRPr="00D70DF2">
        <w:rPr>
          <w:rFonts w:cstheme="minorHAnsi"/>
          <w:sz w:val="20"/>
          <w:szCs w:val="20"/>
        </w:rPr>
        <w:t>ation</w:t>
      </w:r>
      <w:r w:rsidR="00D05718" w:rsidRPr="00D70DF2">
        <w:rPr>
          <w:rFonts w:cstheme="minorHAnsi"/>
          <w:sz w:val="20"/>
          <w:szCs w:val="20"/>
        </w:rPr>
        <w:t xml:space="preserve"> </w:t>
      </w:r>
      <w:r w:rsidR="001374A4" w:rsidRPr="00D70DF2">
        <w:rPr>
          <w:rFonts w:cstheme="minorHAnsi"/>
          <w:sz w:val="20"/>
          <w:szCs w:val="20"/>
        </w:rPr>
        <w:t xml:space="preserve">to combine all </w:t>
      </w:r>
      <w:r w:rsidR="009D084C" w:rsidRPr="00D70DF2">
        <w:rPr>
          <w:rFonts w:cstheme="minorHAnsi"/>
          <w:sz w:val="20"/>
          <w:szCs w:val="20"/>
        </w:rPr>
        <w:t>existing video cameras</w:t>
      </w:r>
      <w:r w:rsidR="00D05718" w:rsidRPr="00D70DF2">
        <w:rPr>
          <w:rFonts w:cstheme="minorHAnsi"/>
          <w:sz w:val="20"/>
          <w:szCs w:val="20"/>
        </w:rPr>
        <w:t xml:space="preserve"> throughout the campus</w:t>
      </w:r>
      <w:r w:rsidR="009D084C" w:rsidRPr="00D70DF2">
        <w:rPr>
          <w:rFonts w:cstheme="minorHAnsi"/>
          <w:sz w:val="20"/>
          <w:szCs w:val="20"/>
        </w:rPr>
        <w:t xml:space="preserve"> onto </w:t>
      </w:r>
      <w:r w:rsidR="00D05718" w:rsidRPr="00D70DF2">
        <w:rPr>
          <w:rFonts w:cstheme="minorHAnsi"/>
          <w:sz w:val="20"/>
          <w:szCs w:val="20"/>
        </w:rPr>
        <w:t>one</w:t>
      </w:r>
      <w:r w:rsidR="009D084C" w:rsidRPr="00D70DF2">
        <w:rPr>
          <w:rFonts w:cstheme="minorHAnsi"/>
          <w:sz w:val="20"/>
          <w:szCs w:val="20"/>
        </w:rPr>
        <w:t xml:space="preserve"> common platform for viewing and </w:t>
      </w:r>
      <w:r w:rsidR="00D05718" w:rsidRPr="00D70DF2">
        <w:rPr>
          <w:rFonts w:cstheme="minorHAnsi"/>
          <w:sz w:val="20"/>
          <w:szCs w:val="20"/>
        </w:rPr>
        <w:t>storage</w:t>
      </w:r>
      <w:r w:rsidR="009D084C" w:rsidRPr="00D70DF2">
        <w:rPr>
          <w:rFonts w:cstheme="minorHAnsi"/>
          <w:sz w:val="20"/>
          <w:szCs w:val="20"/>
        </w:rPr>
        <w:t>.</w:t>
      </w:r>
      <w:r w:rsidR="009967E4" w:rsidRPr="00D70DF2">
        <w:rPr>
          <w:rFonts w:cstheme="minorHAnsi"/>
          <w:sz w:val="20"/>
          <w:szCs w:val="20"/>
        </w:rPr>
        <w:t xml:space="preserve"> Upgrading Surveillance Camera system to work properly and well</w:t>
      </w:r>
      <w:r w:rsidR="00C414F5">
        <w:rPr>
          <w:rFonts w:cstheme="minorHAnsi"/>
          <w:sz w:val="20"/>
          <w:szCs w:val="20"/>
        </w:rPr>
        <w:t>.</w:t>
      </w:r>
    </w:p>
    <w:p w:rsidR="00B477CD" w:rsidRDefault="00B477CD" w:rsidP="006745F9">
      <w:pPr>
        <w:pStyle w:val="ListParagraph"/>
        <w:spacing w:after="120"/>
        <w:rPr>
          <w:rFonts w:cstheme="minorHAnsi"/>
          <w:sz w:val="20"/>
          <w:szCs w:val="20"/>
        </w:rPr>
      </w:pPr>
    </w:p>
    <w:p w:rsidR="006745F9" w:rsidRDefault="00D70DF2" w:rsidP="00D70DF2">
      <w:pPr>
        <w:pStyle w:val="ListParagraph"/>
        <w:numPr>
          <w:ilvl w:val="0"/>
          <w:numId w:val="14"/>
        </w:numPr>
        <w:spacing w:after="120"/>
        <w:rPr>
          <w:rFonts w:cstheme="minorHAnsi"/>
          <w:b/>
          <w:bCs/>
        </w:rPr>
      </w:pPr>
      <w:r w:rsidRPr="00155372">
        <w:rPr>
          <w:rFonts w:cstheme="minorHAnsi"/>
          <w:b/>
          <w:bCs/>
        </w:rPr>
        <w:t>Security Storage Building</w:t>
      </w:r>
      <w:r>
        <w:rPr>
          <w:rFonts w:cstheme="minorHAnsi"/>
          <w:b/>
          <w:bCs/>
        </w:rPr>
        <w:t xml:space="preserve"> and Golf Cart Improvements</w:t>
      </w:r>
      <w:r w:rsidRPr="00155372">
        <w:rPr>
          <w:rFonts w:cstheme="minorHAnsi"/>
          <w:b/>
          <w:bCs/>
        </w:rPr>
        <w:t xml:space="preserve">. </w:t>
      </w:r>
      <w:r>
        <w:rPr>
          <w:rFonts w:cstheme="minorHAnsi"/>
          <w:b/>
          <w:bCs/>
        </w:rPr>
        <w:t xml:space="preserve"> </w:t>
      </w:r>
    </w:p>
    <w:p w:rsidR="00D70DF2" w:rsidRPr="0064092E" w:rsidRDefault="00D70DF2" w:rsidP="006745F9">
      <w:pPr>
        <w:pStyle w:val="ListParagraph"/>
        <w:spacing w:after="120"/>
        <w:rPr>
          <w:rFonts w:cstheme="minorHAnsi"/>
          <w:sz w:val="20"/>
          <w:szCs w:val="20"/>
        </w:rPr>
      </w:pPr>
      <w:r w:rsidRPr="0064092E">
        <w:rPr>
          <w:rFonts w:cstheme="minorHAnsi"/>
          <w:sz w:val="20"/>
          <w:szCs w:val="20"/>
        </w:rPr>
        <w:t xml:space="preserve">The current building is in need of walls and flooring.  Shelving/storage and locker set up will be needed as well.  This building will be used as a locker and storage room for all security equipment.  Both buildings will require signage indicating that they are both the Campus Security buildings.  </w:t>
      </w:r>
      <w:r w:rsidR="006745F9" w:rsidRPr="0064092E">
        <w:rPr>
          <w:rFonts w:cstheme="minorHAnsi"/>
          <w:sz w:val="20"/>
          <w:szCs w:val="20"/>
        </w:rPr>
        <w:t xml:space="preserve">Uniform lockers would be needed as well.  </w:t>
      </w:r>
      <w:r w:rsidRPr="0064092E">
        <w:rPr>
          <w:rFonts w:cstheme="minorHAnsi"/>
          <w:sz w:val="20"/>
          <w:szCs w:val="20"/>
        </w:rPr>
        <w:t xml:space="preserve">All campus security carts need to be equipped with a fire extinguisher, mini first aid kit and AED.  A secured/locked box is needed for each cart.  </w:t>
      </w:r>
    </w:p>
    <w:p w:rsidR="00B477CD" w:rsidRPr="00155372" w:rsidRDefault="00B477CD" w:rsidP="006745F9">
      <w:pPr>
        <w:pStyle w:val="ListParagraph"/>
        <w:spacing w:after="120"/>
        <w:rPr>
          <w:rFonts w:cstheme="minorHAnsi"/>
          <w:b/>
          <w:bCs/>
        </w:rPr>
      </w:pPr>
    </w:p>
    <w:p w:rsidR="006745F9" w:rsidRDefault="00D70DF2" w:rsidP="00D70DF2">
      <w:pPr>
        <w:pStyle w:val="ListParagraph"/>
        <w:numPr>
          <w:ilvl w:val="0"/>
          <w:numId w:val="14"/>
        </w:numPr>
        <w:spacing w:after="120"/>
        <w:rPr>
          <w:rFonts w:cstheme="minorHAnsi"/>
          <w:b/>
          <w:bCs/>
        </w:rPr>
      </w:pPr>
      <w:r w:rsidRPr="00155372">
        <w:rPr>
          <w:rFonts w:cstheme="minorHAnsi"/>
          <w:b/>
          <w:bCs/>
        </w:rPr>
        <w:t>Campus Entrance Gates</w:t>
      </w:r>
      <w:r w:rsidR="00A5531B">
        <w:rPr>
          <w:rFonts w:cstheme="minorHAnsi"/>
          <w:b/>
          <w:bCs/>
        </w:rPr>
        <w:t xml:space="preserve"> and Fences</w:t>
      </w:r>
      <w:r>
        <w:rPr>
          <w:rFonts w:cstheme="minorHAnsi"/>
          <w:b/>
          <w:bCs/>
        </w:rPr>
        <w:t xml:space="preserve">  </w:t>
      </w:r>
    </w:p>
    <w:p w:rsidR="00D70DF2" w:rsidRDefault="00D70DF2" w:rsidP="006745F9">
      <w:pPr>
        <w:pStyle w:val="ListParagraph"/>
        <w:spacing w:after="120"/>
        <w:rPr>
          <w:rFonts w:cstheme="minorHAnsi"/>
        </w:rPr>
      </w:pPr>
      <w:r>
        <w:rPr>
          <w:rFonts w:cstheme="minorHAnsi"/>
        </w:rPr>
        <w:t xml:space="preserve">The campus cannot currently be secured after hours.  There is a total of three gates for five entrances.  The gate will allow for the campus to be properly “locked” down from vehicles entering after hours, as well as allow for a cleaner entrance, getting rid of the stanchions being currently used.  The cost per gate is $3,650.  The gates would be painted a “Kapalua” green and would be implemented with reflective tape and signage indicating that if you are faculty/staff </w:t>
      </w:r>
      <w:r w:rsidRPr="0064092E">
        <w:rPr>
          <w:rFonts w:cstheme="minorHAnsi"/>
        </w:rPr>
        <w:t>you may call campus security for access after-hours.  The gates would be $3,650 x 2 for a total of $7,300.</w:t>
      </w:r>
      <w:r w:rsidR="00A5531B">
        <w:rPr>
          <w:rFonts w:cstheme="minorHAnsi"/>
        </w:rPr>
        <w:t xml:space="preserve">  Additional gate needs include the “hole in the wall” for after hour closing and signage on each gate indicating that the “Campus is Closed” and Call Campus Security for assistance.  Other fencing needs are for perimeter, CTAHR fence along </w:t>
      </w:r>
      <w:proofErr w:type="spellStart"/>
      <w:r w:rsidR="00A5531B">
        <w:rPr>
          <w:rFonts w:cstheme="minorHAnsi"/>
        </w:rPr>
        <w:t>Ka’ahumanu</w:t>
      </w:r>
      <w:proofErr w:type="spellEnd"/>
      <w:r w:rsidR="00A5531B">
        <w:rPr>
          <w:rFonts w:cstheme="minorHAnsi"/>
        </w:rPr>
        <w:t xml:space="preserve"> and through the campus </w:t>
      </w:r>
      <w:r w:rsidR="00A5531B">
        <w:rPr>
          <w:rFonts w:cstheme="minorHAnsi"/>
        </w:rPr>
        <w:lastRenderedPageBreak/>
        <w:t>to not allow for vehicles and other vehicles with wheels such as mopeds and bicyclists to venture on and off the campus at all hours of the night when campus is officially closed.</w:t>
      </w:r>
    </w:p>
    <w:p w:rsidR="00B477CD" w:rsidRDefault="00B477CD" w:rsidP="006745F9">
      <w:pPr>
        <w:pStyle w:val="ListParagraph"/>
        <w:spacing w:after="120"/>
        <w:rPr>
          <w:rFonts w:cstheme="minorHAnsi"/>
        </w:rPr>
      </w:pPr>
    </w:p>
    <w:p w:rsidR="006745F9" w:rsidRPr="006745F9" w:rsidRDefault="00EB0A96" w:rsidP="00D70DF2">
      <w:pPr>
        <w:pStyle w:val="ListParagraph"/>
        <w:numPr>
          <w:ilvl w:val="0"/>
          <w:numId w:val="14"/>
        </w:numPr>
        <w:spacing w:after="120"/>
        <w:rPr>
          <w:rFonts w:cstheme="minorHAnsi"/>
          <w:b/>
          <w:bCs/>
        </w:rPr>
      </w:pPr>
      <w:r w:rsidRPr="00D70DF2">
        <w:rPr>
          <w:rFonts w:cstheme="minorHAnsi"/>
          <w:b/>
          <w:bCs/>
        </w:rPr>
        <w:t xml:space="preserve">Code Blue </w:t>
      </w:r>
      <w:proofErr w:type="spellStart"/>
      <w:r w:rsidRPr="00D70DF2">
        <w:rPr>
          <w:rFonts w:cstheme="minorHAnsi"/>
          <w:b/>
          <w:bCs/>
        </w:rPr>
        <w:t>ToolVox</w:t>
      </w:r>
      <w:proofErr w:type="spellEnd"/>
      <w:r w:rsidRPr="00D70DF2">
        <w:rPr>
          <w:rFonts w:cstheme="minorHAnsi"/>
          <w:b/>
          <w:bCs/>
        </w:rPr>
        <w:t xml:space="preserve"> </w:t>
      </w:r>
      <w:r w:rsidR="008C2770" w:rsidRPr="00D70DF2">
        <w:rPr>
          <w:rFonts w:cstheme="minorHAnsi"/>
          <w:b/>
          <w:bCs/>
        </w:rPr>
        <w:t xml:space="preserve">server </w:t>
      </w:r>
      <w:r w:rsidR="00B27C32" w:rsidRPr="00D70DF2">
        <w:rPr>
          <w:rFonts w:cstheme="minorHAnsi"/>
          <w:b/>
          <w:bCs/>
        </w:rPr>
        <w:t>requires</w:t>
      </w:r>
      <w:r w:rsidRPr="00D70DF2">
        <w:rPr>
          <w:rFonts w:cstheme="minorHAnsi"/>
          <w:b/>
          <w:bCs/>
        </w:rPr>
        <w:t xml:space="preserve"> </w:t>
      </w:r>
      <w:r w:rsidR="00B27C32" w:rsidRPr="00D70DF2">
        <w:rPr>
          <w:rFonts w:cstheme="minorHAnsi"/>
          <w:b/>
          <w:bCs/>
        </w:rPr>
        <w:t>procurement of</w:t>
      </w:r>
      <w:r w:rsidRPr="00D70DF2">
        <w:rPr>
          <w:rFonts w:cstheme="minorHAnsi"/>
          <w:b/>
          <w:bCs/>
        </w:rPr>
        <w:t xml:space="preserve"> annual maintenance contract</w:t>
      </w:r>
      <w:r w:rsidRPr="00D70DF2">
        <w:rPr>
          <w:rFonts w:cstheme="minorHAnsi"/>
          <w:sz w:val="20"/>
          <w:szCs w:val="20"/>
        </w:rPr>
        <w:t xml:space="preserve">. </w:t>
      </w:r>
    </w:p>
    <w:p w:rsidR="00EB0A96" w:rsidRDefault="00B27C32" w:rsidP="006745F9">
      <w:pPr>
        <w:pStyle w:val="ListParagraph"/>
        <w:spacing w:after="120"/>
        <w:rPr>
          <w:rFonts w:cstheme="minorHAnsi"/>
          <w:sz w:val="20"/>
          <w:szCs w:val="20"/>
        </w:rPr>
      </w:pPr>
      <w:r w:rsidRPr="00D70DF2">
        <w:rPr>
          <w:rFonts w:cstheme="minorHAnsi"/>
          <w:sz w:val="20"/>
          <w:szCs w:val="20"/>
        </w:rPr>
        <w:t>Maint</w:t>
      </w:r>
      <w:r w:rsidR="00A367B8" w:rsidRPr="00D70DF2">
        <w:rPr>
          <w:rFonts w:cstheme="minorHAnsi"/>
          <w:sz w:val="20"/>
          <w:szCs w:val="20"/>
        </w:rPr>
        <w:t>e</w:t>
      </w:r>
      <w:r w:rsidRPr="00D70DF2">
        <w:rPr>
          <w:rFonts w:cstheme="minorHAnsi"/>
          <w:sz w:val="20"/>
          <w:szCs w:val="20"/>
        </w:rPr>
        <w:t>n</w:t>
      </w:r>
      <w:r w:rsidR="00A367B8" w:rsidRPr="00D70DF2">
        <w:rPr>
          <w:rFonts w:cstheme="minorHAnsi"/>
          <w:sz w:val="20"/>
          <w:szCs w:val="20"/>
        </w:rPr>
        <w:t>a</w:t>
      </w:r>
      <w:r w:rsidRPr="00D70DF2">
        <w:rPr>
          <w:rFonts w:cstheme="minorHAnsi"/>
          <w:sz w:val="20"/>
          <w:szCs w:val="20"/>
        </w:rPr>
        <w:t xml:space="preserve">nce contract is necessary to upkeep current equipment to working standards.  Maintenance to include four on-site visits a year to do </w:t>
      </w:r>
      <w:r w:rsidRPr="0064092E">
        <w:rPr>
          <w:rFonts w:cstheme="minorHAnsi"/>
          <w:sz w:val="20"/>
          <w:szCs w:val="20"/>
        </w:rPr>
        <w:t xml:space="preserve">cleaning and testing of all emergency call towers, IP speakers and horns, lights and </w:t>
      </w:r>
      <w:r w:rsidR="00A367B8" w:rsidRPr="0064092E">
        <w:rPr>
          <w:rFonts w:cstheme="minorHAnsi"/>
          <w:sz w:val="20"/>
          <w:szCs w:val="20"/>
        </w:rPr>
        <w:t xml:space="preserve">ALL </w:t>
      </w:r>
      <w:r w:rsidRPr="0064092E">
        <w:rPr>
          <w:rFonts w:cstheme="minorHAnsi"/>
          <w:sz w:val="20"/>
          <w:szCs w:val="20"/>
        </w:rPr>
        <w:t xml:space="preserve">camera equipment.  Cost for contract would be </w:t>
      </w:r>
      <w:r w:rsidR="00A367B8" w:rsidRPr="0064092E">
        <w:rPr>
          <w:rFonts w:cstheme="minorHAnsi"/>
          <w:sz w:val="20"/>
          <w:szCs w:val="20"/>
        </w:rPr>
        <w:t>$9,800</w:t>
      </w:r>
      <w:r w:rsidRPr="0064092E">
        <w:rPr>
          <w:rFonts w:cstheme="minorHAnsi"/>
          <w:sz w:val="20"/>
          <w:szCs w:val="20"/>
        </w:rPr>
        <w:t>.</w:t>
      </w:r>
    </w:p>
    <w:p w:rsidR="00B477CD" w:rsidRPr="00D70DF2" w:rsidRDefault="00B477CD" w:rsidP="006745F9">
      <w:pPr>
        <w:pStyle w:val="ListParagraph"/>
        <w:spacing w:after="120"/>
        <w:rPr>
          <w:rFonts w:cstheme="minorHAnsi"/>
          <w:b/>
          <w:bCs/>
        </w:rPr>
      </w:pPr>
    </w:p>
    <w:p w:rsidR="006745F9" w:rsidRDefault="00155372" w:rsidP="00D70DF2">
      <w:pPr>
        <w:pStyle w:val="ListParagraph"/>
        <w:numPr>
          <w:ilvl w:val="0"/>
          <w:numId w:val="14"/>
        </w:numPr>
        <w:spacing w:after="120"/>
        <w:rPr>
          <w:rFonts w:cstheme="minorHAnsi"/>
          <w:b/>
          <w:bCs/>
        </w:rPr>
      </w:pPr>
      <w:r w:rsidRPr="00155372">
        <w:rPr>
          <w:rFonts w:cstheme="minorHAnsi"/>
          <w:b/>
          <w:bCs/>
        </w:rPr>
        <w:t xml:space="preserve">Campus-wide Speaker System. </w:t>
      </w:r>
      <w:r w:rsidR="00B27C32">
        <w:rPr>
          <w:rFonts w:cstheme="minorHAnsi"/>
          <w:b/>
          <w:bCs/>
        </w:rPr>
        <w:t xml:space="preserve"> </w:t>
      </w:r>
    </w:p>
    <w:p w:rsidR="00155372" w:rsidRPr="00A5531B" w:rsidRDefault="00AE6C9C" w:rsidP="006745F9">
      <w:pPr>
        <w:pStyle w:val="ListParagraph"/>
        <w:spacing w:after="120"/>
        <w:rPr>
          <w:rFonts w:cstheme="minorHAnsi"/>
          <w:sz w:val="20"/>
          <w:szCs w:val="20"/>
        </w:rPr>
      </w:pPr>
      <w:r w:rsidRPr="00A5531B">
        <w:rPr>
          <w:rFonts w:cstheme="minorHAnsi"/>
          <w:sz w:val="20"/>
          <w:szCs w:val="20"/>
        </w:rPr>
        <w:t>Lock down, evacuate, shelter in place</w:t>
      </w:r>
      <w:r w:rsidR="00A367B8" w:rsidRPr="00A5531B">
        <w:rPr>
          <w:rFonts w:cstheme="minorHAnsi"/>
          <w:sz w:val="20"/>
          <w:szCs w:val="20"/>
        </w:rPr>
        <w:t xml:space="preserve"> mass notifications are mandated by law to take place in a timely manner</w:t>
      </w:r>
      <w:r w:rsidRPr="00A5531B">
        <w:rPr>
          <w:rFonts w:cstheme="minorHAnsi"/>
          <w:sz w:val="20"/>
          <w:szCs w:val="20"/>
        </w:rPr>
        <w:t xml:space="preserve">.  These commands are essential to the safety of our campus community.  The current speaker system is limited to our Code Blue Towers and the speaker systems are in adequate for the size of our campus.  A better system has been tested and the results are that only three of these speakers would cover getting information out to our entire campus.  This </w:t>
      </w:r>
      <w:r w:rsidR="00A367B8" w:rsidRPr="00A5531B">
        <w:rPr>
          <w:rFonts w:cstheme="minorHAnsi"/>
          <w:sz w:val="20"/>
          <w:szCs w:val="20"/>
        </w:rPr>
        <w:t xml:space="preserve">mass notification </w:t>
      </w:r>
      <w:r w:rsidRPr="00A5531B">
        <w:rPr>
          <w:rFonts w:cstheme="minorHAnsi"/>
          <w:sz w:val="20"/>
          <w:szCs w:val="20"/>
        </w:rPr>
        <w:t xml:space="preserve">system is called </w:t>
      </w:r>
      <w:r w:rsidR="000A6E69" w:rsidRPr="00A5531B">
        <w:rPr>
          <w:rFonts w:cstheme="minorHAnsi"/>
          <w:sz w:val="20"/>
          <w:szCs w:val="20"/>
        </w:rPr>
        <w:t xml:space="preserve">High Power Speaker Arrays and </w:t>
      </w:r>
      <w:r w:rsidR="00604778" w:rsidRPr="00A5531B">
        <w:rPr>
          <w:rFonts w:cstheme="minorHAnsi"/>
          <w:sz w:val="20"/>
          <w:szCs w:val="20"/>
        </w:rPr>
        <w:t>can cover large distances.  A quote is being requested.</w:t>
      </w:r>
    </w:p>
    <w:p w:rsidR="00B477CD" w:rsidRPr="00155372" w:rsidRDefault="00B477CD" w:rsidP="006745F9">
      <w:pPr>
        <w:pStyle w:val="ListParagraph"/>
        <w:spacing w:after="120"/>
        <w:rPr>
          <w:rFonts w:cstheme="minorHAnsi"/>
          <w:b/>
          <w:bCs/>
        </w:rPr>
      </w:pPr>
    </w:p>
    <w:p w:rsidR="006745F9" w:rsidRDefault="00155372" w:rsidP="00D70DF2">
      <w:pPr>
        <w:pStyle w:val="ListParagraph"/>
        <w:numPr>
          <w:ilvl w:val="0"/>
          <w:numId w:val="14"/>
        </w:numPr>
        <w:spacing w:after="120"/>
        <w:rPr>
          <w:rFonts w:cstheme="minorHAnsi"/>
          <w:b/>
          <w:bCs/>
        </w:rPr>
      </w:pPr>
      <w:r w:rsidRPr="00155372">
        <w:rPr>
          <w:rFonts w:cstheme="minorHAnsi"/>
          <w:b/>
          <w:bCs/>
        </w:rPr>
        <w:t>Uniform.</w:t>
      </w:r>
      <w:r w:rsidR="008577D4">
        <w:rPr>
          <w:rFonts w:cstheme="minorHAnsi"/>
          <w:b/>
          <w:bCs/>
        </w:rPr>
        <w:t xml:space="preserve">  </w:t>
      </w:r>
    </w:p>
    <w:p w:rsidR="00155372" w:rsidRPr="00A5531B" w:rsidRDefault="008577D4" w:rsidP="006745F9">
      <w:pPr>
        <w:pStyle w:val="ListParagraph"/>
        <w:spacing w:after="120"/>
        <w:rPr>
          <w:rFonts w:cstheme="minorHAnsi"/>
          <w:sz w:val="20"/>
          <w:szCs w:val="20"/>
        </w:rPr>
      </w:pPr>
      <w:r w:rsidRPr="00A5531B">
        <w:rPr>
          <w:rFonts w:cstheme="minorHAnsi"/>
          <w:sz w:val="20"/>
          <w:szCs w:val="20"/>
        </w:rPr>
        <w:t>Security officers have been without a new uniform for five years now.  The goal is to buy them one new uniform every year.  This would include both the pants and shirt.</w:t>
      </w:r>
      <w:r w:rsidR="00A968F3" w:rsidRPr="00A5531B">
        <w:rPr>
          <w:rFonts w:cstheme="minorHAnsi"/>
          <w:sz w:val="20"/>
          <w:szCs w:val="20"/>
        </w:rPr>
        <w:t xml:space="preserve">  Uniform allowance is done annually.  Polo shirts have been ordered and will be labeled.  These shirts are to be used for special events.  Only one shirt per staff was ordered.  </w:t>
      </w:r>
    </w:p>
    <w:p w:rsidR="00BE54C1" w:rsidRPr="00155372" w:rsidRDefault="00BE54C1" w:rsidP="006745F9">
      <w:pPr>
        <w:pStyle w:val="ListParagraph"/>
        <w:spacing w:after="120"/>
        <w:rPr>
          <w:rFonts w:cstheme="minorHAnsi"/>
          <w:b/>
          <w:bCs/>
        </w:rPr>
      </w:pPr>
    </w:p>
    <w:p w:rsidR="006745F9" w:rsidRDefault="00155372" w:rsidP="00CA2B7C">
      <w:pPr>
        <w:pStyle w:val="ListParagraph"/>
        <w:numPr>
          <w:ilvl w:val="0"/>
          <w:numId w:val="14"/>
        </w:numPr>
        <w:spacing w:after="120"/>
        <w:rPr>
          <w:rFonts w:cstheme="minorHAnsi"/>
          <w:b/>
          <w:bCs/>
        </w:rPr>
      </w:pPr>
      <w:r w:rsidRPr="00155372">
        <w:rPr>
          <w:rFonts w:cstheme="minorHAnsi"/>
          <w:b/>
          <w:bCs/>
        </w:rPr>
        <w:t>Security APP.</w:t>
      </w:r>
      <w:r w:rsidR="008577D4">
        <w:rPr>
          <w:rFonts w:cstheme="minorHAnsi"/>
          <w:b/>
          <w:bCs/>
        </w:rPr>
        <w:t xml:space="preserve">  </w:t>
      </w:r>
    </w:p>
    <w:p w:rsidR="00155372" w:rsidRPr="00A5531B" w:rsidRDefault="008577D4" w:rsidP="006745F9">
      <w:pPr>
        <w:pStyle w:val="ListParagraph"/>
        <w:spacing w:after="120"/>
        <w:rPr>
          <w:rFonts w:cstheme="minorHAnsi"/>
          <w:sz w:val="20"/>
          <w:szCs w:val="20"/>
        </w:rPr>
      </w:pPr>
      <w:r w:rsidRPr="00A5531B">
        <w:rPr>
          <w:rFonts w:cstheme="minorHAnsi"/>
          <w:sz w:val="20"/>
          <w:szCs w:val="20"/>
        </w:rPr>
        <w:t xml:space="preserve">Currently RAVE </w:t>
      </w:r>
      <w:r w:rsidR="00092A33" w:rsidRPr="00A5531B">
        <w:rPr>
          <w:rFonts w:cstheme="minorHAnsi"/>
          <w:sz w:val="20"/>
          <w:szCs w:val="20"/>
        </w:rPr>
        <w:t xml:space="preserve">or Life Save Apps are on the market as the </w:t>
      </w:r>
      <w:r w:rsidR="00A968F3" w:rsidRPr="00A5531B">
        <w:rPr>
          <w:rFonts w:cstheme="minorHAnsi"/>
          <w:sz w:val="20"/>
          <w:szCs w:val="20"/>
        </w:rPr>
        <w:t>“</w:t>
      </w:r>
      <w:r w:rsidR="00092A33" w:rsidRPr="00A5531B">
        <w:rPr>
          <w:rFonts w:cstheme="minorHAnsi"/>
          <w:sz w:val="20"/>
          <w:szCs w:val="20"/>
        </w:rPr>
        <w:t>state of the art</w:t>
      </w:r>
      <w:r w:rsidR="00A968F3" w:rsidRPr="00A5531B">
        <w:rPr>
          <w:rFonts w:cstheme="minorHAnsi"/>
          <w:sz w:val="20"/>
          <w:szCs w:val="20"/>
        </w:rPr>
        <w:t>”</w:t>
      </w:r>
      <w:r w:rsidR="00092A33" w:rsidRPr="00A5531B">
        <w:rPr>
          <w:rFonts w:cstheme="minorHAnsi"/>
          <w:sz w:val="20"/>
          <w:szCs w:val="20"/>
        </w:rPr>
        <w:t xml:space="preserve"> security app</w:t>
      </w:r>
      <w:r w:rsidR="00A968F3" w:rsidRPr="00A5531B">
        <w:rPr>
          <w:rFonts w:cstheme="minorHAnsi"/>
          <w:sz w:val="20"/>
          <w:szCs w:val="20"/>
        </w:rPr>
        <w:t>s</w:t>
      </w:r>
      <w:r w:rsidR="00092A33" w:rsidRPr="00A5531B">
        <w:rPr>
          <w:rFonts w:cstheme="minorHAnsi"/>
          <w:sz w:val="20"/>
          <w:szCs w:val="20"/>
        </w:rPr>
        <w:t xml:space="preserve"> to have.</w:t>
      </w:r>
      <w:r w:rsidR="00A968F3" w:rsidRPr="00A5531B">
        <w:rPr>
          <w:rFonts w:cstheme="minorHAnsi"/>
          <w:sz w:val="20"/>
          <w:szCs w:val="20"/>
        </w:rPr>
        <w:t xml:space="preserve">  UH Manoa has the Guardian RAVE App that they use.  UH WO has gone out to bid for an app.  The bid closed this month December and I am awaiting results from UH WO supervisor.</w:t>
      </w:r>
      <w:r w:rsidR="00A367B8" w:rsidRPr="00A5531B">
        <w:rPr>
          <w:rFonts w:cstheme="minorHAnsi"/>
          <w:sz w:val="20"/>
          <w:szCs w:val="20"/>
        </w:rPr>
        <w:t xml:space="preserve">  RAVE has made a special offer to UHMC as well as to the 10 campuses</w:t>
      </w:r>
      <w:r w:rsidR="00600358" w:rsidRPr="00A5531B">
        <w:rPr>
          <w:rFonts w:cstheme="minorHAnsi"/>
          <w:sz w:val="20"/>
          <w:szCs w:val="20"/>
        </w:rPr>
        <w:t xml:space="preserve"> for as little as $3,000 a year per campus, they would provide their services to our entire system.  The CC system campus chiefs are going back to their campuses IT and Marketing departments and discussing this opportunity.  There is potential for others to be on board with this, however, new developments with UHMC’s student affairs office in acquiring an App entitled “Ready Education” that is used by UH Hilo, has a security component, however, does not have the abilities as RAVE or Life Save Apps.</w:t>
      </w:r>
    </w:p>
    <w:p w:rsidR="00B477CD" w:rsidRPr="00155372" w:rsidRDefault="00B477CD" w:rsidP="006745F9">
      <w:pPr>
        <w:pStyle w:val="ListParagraph"/>
        <w:spacing w:after="120"/>
        <w:rPr>
          <w:rFonts w:cstheme="minorHAnsi"/>
          <w:b/>
          <w:bCs/>
        </w:rPr>
      </w:pPr>
    </w:p>
    <w:p w:rsidR="006745F9" w:rsidRDefault="00155372" w:rsidP="00CA2B7C">
      <w:pPr>
        <w:pStyle w:val="ListParagraph"/>
        <w:numPr>
          <w:ilvl w:val="0"/>
          <w:numId w:val="14"/>
        </w:numPr>
        <w:spacing w:after="120"/>
        <w:rPr>
          <w:rFonts w:cstheme="minorHAnsi"/>
          <w:b/>
          <w:bCs/>
        </w:rPr>
      </w:pPr>
      <w:r w:rsidRPr="00155372">
        <w:rPr>
          <w:rFonts w:cstheme="minorHAnsi"/>
          <w:b/>
          <w:bCs/>
        </w:rPr>
        <w:t>Security and Safety Equipment.</w:t>
      </w:r>
      <w:r w:rsidR="00A968F3">
        <w:rPr>
          <w:rFonts w:cstheme="minorHAnsi"/>
          <w:b/>
          <w:bCs/>
        </w:rPr>
        <w:t xml:space="preserve">  </w:t>
      </w:r>
    </w:p>
    <w:p w:rsidR="00155372" w:rsidRPr="00A5531B" w:rsidRDefault="00A968F3" w:rsidP="006745F9">
      <w:pPr>
        <w:pStyle w:val="ListParagraph"/>
        <w:spacing w:after="120"/>
        <w:rPr>
          <w:rFonts w:cstheme="minorHAnsi"/>
          <w:sz w:val="20"/>
          <w:szCs w:val="20"/>
        </w:rPr>
      </w:pPr>
      <w:r w:rsidRPr="00A5531B">
        <w:rPr>
          <w:rFonts w:cstheme="minorHAnsi"/>
          <w:sz w:val="20"/>
          <w:szCs w:val="20"/>
        </w:rPr>
        <w:t>Flashlights, handcuffs, rain gear, first aid kits</w:t>
      </w:r>
      <w:r w:rsidR="00600358" w:rsidRPr="00A5531B">
        <w:rPr>
          <w:rFonts w:cstheme="minorHAnsi"/>
          <w:sz w:val="20"/>
          <w:szCs w:val="20"/>
        </w:rPr>
        <w:t>, amplifiers, chains, locks, and more are all part of the on-going updates, upgrades, and replacement lists for campus security.  These items are tested and monitored for wear and tear and should be replaced as needed.</w:t>
      </w:r>
    </w:p>
    <w:p w:rsidR="00604778" w:rsidRPr="009967E4" w:rsidRDefault="00604778" w:rsidP="006745F9">
      <w:pPr>
        <w:pStyle w:val="ListParagraph"/>
        <w:spacing w:after="120"/>
        <w:rPr>
          <w:rFonts w:cstheme="minorHAnsi"/>
          <w:b/>
          <w:bCs/>
        </w:rPr>
      </w:pPr>
    </w:p>
    <w:p w:rsidR="006745F9" w:rsidRDefault="00D70DF2" w:rsidP="00CA2B7C">
      <w:pPr>
        <w:pStyle w:val="ListParagraph"/>
        <w:numPr>
          <w:ilvl w:val="0"/>
          <w:numId w:val="14"/>
        </w:numPr>
        <w:spacing w:after="120"/>
        <w:rPr>
          <w:rFonts w:cstheme="minorHAnsi"/>
        </w:rPr>
      </w:pPr>
      <w:r w:rsidRPr="00D70DF2">
        <w:rPr>
          <w:rFonts w:cstheme="minorHAnsi"/>
          <w:b/>
          <w:bCs/>
        </w:rPr>
        <w:t>Key Distribution System.</w:t>
      </w:r>
      <w:r>
        <w:rPr>
          <w:rFonts w:cstheme="minorHAnsi"/>
        </w:rPr>
        <w:t xml:space="preserve">  </w:t>
      </w:r>
    </w:p>
    <w:p w:rsidR="009967E4" w:rsidRPr="00A5531B" w:rsidRDefault="009967E4" w:rsidP="006745F9">
      <w:pPr>
        <w:pStyle w:val="ListParagraph"/>
        <w:spacing w:after="120"/>
        <w:rPr>
          <w:rFonts w:cstheme="minorHAnsi"/>
          <w:sz w:val="20"/>
          <w:szCs w:val="20"/>
        </w:rPr>
      </w:pPr>
      <w:r w:rsidRPr="00A5531B">
        <w:rPr>
          <w:rFonts w:cstheme="minorHAnsi"/>
          <w:sz w:val="20"/>
          <w:szCs w:val="20"/>
        </w:rPr>
        <w:t>Improve the quality of key distribution for both the campus security staff and the campus as a whole.</w:t>
      </w:r>
      <w:r w:rsidR="00D70DF2" w:rsidRPr="00A5531B">
        <w:rPr>
          <w:rFonts w:cstheme="minorHAnsi"/>
          <w:sz w:val="20"/>
          <w:szCs w:val="20"/>
        </w:rPr>
        <w:t xml:space="preserve">  UH Manoa introduced their key distribution system to me, which allows for all keys, including vehicle keys to be properly distributed according to rank, and area needing access.  The system didn’t require much set up and the cost was below $6,000.  </w:t>
      </w:r>
    </w:p>
    <w:p w:rsidR="00B477CD" w:rsidRPr="009967E4" w:rsidRDefault="00B477CD" w:rsidP="006745F9">
      <w:pPr>
        <w:pStyle w:val="ListParagraph"/>
        <w:spacing w:after="120"/>
        <w:rPr>
          <w:rFonts w:cstheme="minorHAnsi"/>
        </w:rPr>
      </w:pPr>
    </w:p>
    <w:p w:rsidR="006745F9" w:rsidRDefault="00155372" w:rsidP="00CA2B7C">
      <w:pPr>
        <w:pStyle w:val="ListParagraph"/>
        <w:numPr>
          <w:ilvl w:val="0"/>
          <w:numId w:val="14"/>
        </w:numPr>
        <w:spacing w:after="120"/>
        <w:rPr>
          <w:rFonts w:cstheme="minorHAnsi"/>
          <w:b/>
          <w:bCs/>
        </w:rPr>
      </w:pPr>
      <w:r w:rsidRPr="00155372">
        <w:rPr>
          <w:rFonts w:cstheme="minorHAnsi"/>
          <w:b/>
          <w:bCs/>
        </w:rPr>
        <w:lastRenderedPageBreak/>
        <w:t>Hazardous Spill Kits.</w:t>
      </w:r>
      <w:r w:rsidR="00600358">
        <w:rPr>
          <w:rFonts w:cstheme="minorHAnsi"/>
          <w:b/>
          <w:bCs/>
        </w:rPr>
        <w:t xml:space="preserve">  </w:t>
      </w:r>
    </w:p>
    <w:p w:rsidR="00155372" w:rsidRPr="00A5531B" w:rsidRDefault="00600358" w:rsidP="006745F9">
      <w:pPr>
        <w:pStyle w:val="ListParagraph"/>
        <w:spacing w:after="120"/>
        <w:rPr>
          <w:rFonts w:cstheme="minorHAnsi"/>
          <w:sz w:val="20"/>
          <w:szCs w:val="20"/>
        </w:rPr>
      </w:pPr>
      <w:r w:rsidRPr="00A5531B">
        <w:rPr>
          <w:rFonts w:cstheme="minorHAnsi"/>
          <w:sz w:val="20"/>
          <w:szCs w:val="20"/>
        </w:rPr>
        <w:t>Spill kits must be created and distributed accordingly to the different departments as well as for security, for use in the unforeseen case of an accident happening.</w:t>
      </w:r>
    </w:p>
    <w:p w:rsidR="00B477CD" w:rsidRDefault="00B477CD" w:rsidP="006745F9">
      <w:pPr>
        <w:pStyle w:val="ListParagraph"/>
        <w:spacing w:after="120"/>
        <w:rPr>
          <w:rFonts w:cstheme="minorHAnsi"/>
          <w:b/>
          <w:bCs/>
        </w:rPr>
      </w:pPr>
    </w:p>
    <w:p w:rsidR="006745F9" w:rsidRPr="006745F9" w:rsidRDefault="00600358" w:rsidP="00CA2B7C">
      <w:pPr>
        <w:pStyle w:val="ListParagraph"/>
        <w:numPr>
          <w:ilvl w:val="0"/>
          <w:numId w:val="14"/>
        </w:numPr>
        <w:spacing w:after="120"/>
        <w:rPr>
          <w:rFonts w:cstheme="minorHAnsi"/>
          <w:b/>
          <w:bCs/>
        </w:rPr>
      </w:pPr>
      <w:r w:rsidRPr="00600358">
        <w:rPr>
          <w:rFonts w:cstheme="minorHAnsi"/>
          <w:b/>
          <w:bCs/>
        </w:rPr>
        <w:t>Multi-agency Functional Exercise</w:t>
      </w:r>
      <w:r>
        <w:rPr>
          <w:rFonts w:cstheme="minorHAnsi"/>
          <w:sz w:val="20"/>
          <w:szCs w:val="20"/>
        </w:rPr>
        <w:t xml:space="preserve">.  </w:t>
      </w:r>
    </w:p>
    <w:p w:rsidR="009B1D4E" w:rsidRDefault="009B1D4E" w:rsidP="006745F9">
      <w:pPr>
        <w:pStyle w:val="ListParagraph"/>
        <w:spacing w:after="120"/>
        <w:rPr>
          <w:rFonts w:cstheme="minorHAnsi"/>
          <w:sz w:val="20"/>
          <w:szCs w:val="20"/>
        </w:rPr>
      </w:pPr>
      <w:r w:rsidRPr="00EB218A">
        <w:rPr>
          <w:rFonts w:cstheme="minorHAnsi"/>
          <w:sz w:val="20"/>
          <w:szCs w:val="20"/>
        </w:rPr>
        <w:t>Schedule, plan and conduct a multi-agency functional exercise for 20</w:t>
      </w:r>
      <w:r>
        <w:rPr>
          <w:rFonts w:cstheme="minorHAnsi"/>
          <w:sz w:val="20"/>
          <w:szCs w:val="20"/>
        </w:rPr>
        <w:t>20</w:t>
      </w:r>
      <w:r w:rsidRPr="00EB218A">
        <w:rPr>
          <w:rFonts w:cstheme="minorHAnsi"/>
          <w:sz w:val="20"/>
          <w:szCs w:val="20"/>
        </w:rPr>
        <w:t>.</w:t>
      </w:r>
      <w:r w:rsidR="00600358">
        <w:rPr>
          <w:rFonts w:cstheme="minorHAnsi"/>
          <w:sz w:val="20"/>
          <w:szCs w:val="20"/>
        </w:rPr>
        <w:t xml:space="preserve">  </w:t>
      </w:r>
      <w:r w:rsidR="00600358" w:rsidRPr="00CA2B7C">
        <w:rPr>
          <w:rFonts w:cstheme="minorHAnsi"/>
          <w:sz w:val="20"/>
          <w:szCs w:val="20"/>
        </w:rPr>
        <w:t>Current planned date is February 5, 2020.</w:t>
      </w:r>
    </w:p>
    <w:p w:rsidR="00B477CD" w:rsidRPr="00CA2B7C" w:rsidRDefault="00B477CD" w:rsidP="006745F9">
      <w:pPr>
        <w:pStyle w:val="ListParagraph"/>
        <w:spacing w:after="120"/>
        <w:rPr>
          <w:rFonts w:cstheme="minorHAnsi"/>
          <w:b/>
          <w:bCs/>
        </w:rPr>
      </w:pPr>
    </w:p>
    <w:p w:rsidR="006745F9" w:rsidRPr="006745F9" w:rsidRDefault="00600358" w:rsidP="00CA2B7C">
      <w:pPr>
        <w:pStyle w:val="ListParagraph"/>
        <w:numPr>
          <w:ilvl w:val="0"/>
          <w:numId w:val="14"/>
        </w:numPr>
        <w:spacing w:after="120"/>
        <w:rPr>
          <w:rFonts w:cstheme="minorHAnsi"/>
          <w:sz w:val="20"/>
          <w:szCs w:val="20"/>
        </w:rPr>
      </w:pPr>
      <w:r w:rsidRPr="00CA2B7C">
        <w:rPr>
          <w:rFonts w:cstheme="minorHAnsi"/>
          <w:b/>
          <w:bCs/>
        </w:rPr>
        <w:t>Annual Reports.</w:t>
      </w:r>
      <w:r w:rsidRPr="00CA2B7C">
        <w:rPr>
          <w:rFonts w:cstheme="minorHAnsi"/>
        </w:rPr>
        <w:t xml:space="preserve">  </w:t>
      </w:r>
    </w:p>
    <w:p w:rsidR="00B27C32" w:rsidRDefault="00B27C32" w:rsidP="006745F9">
      <w:pPr>
        <w:pStyle w:val="ListParagraph"/>
        <w:spacing w:after="120"/>
        <w:rPr>
          <w:rFonts w:cstheme="minorHAnsi"/>
          <w:sz w:val="20"/>
          <w:szCs w:val="20"/>
        </w:rPr>
      </w:pPr>
      <w:r w:rsidRPr="00CA2B7C">
        <w:rPr>
          <w:rFonts w:cstheme="minorHAnsi"/>
          <w:sz w:val="20"/>
          <w:szCs w:val="20"/>
        </w:rPr>
        <w:t>Compile 2019 crime statics from all CSAs and prepare the 2020 Annual Crime Report, ensuring that it is in compliance with VAWA and Title IX legislative changes.</w:t>
      </w:r>
      <w:r w:rsidR="00600358" w:rsidRPr="00CA2B7C">
        <w:rPr>
          <w:rFonts w:cstheme="minorHAnsi"/>
          <w:sz w:val="20"/>
          <w:szCs w:val="20"/>
        </w:rPr>
        <w:t xml:space="preserve">  Update the Security Operating Procedures for campus and the Emergency Operating Plan for both campus/public and the CCMT use.</w:t>
      </w:r>
    </w:p>
    <w:p w:rsidR="00A5531B" w:rsidRPr="00CA2B7C" w:rsidRDefault="00A5531B" w:rsidP="006745F9">
      <w:pPr>
        <w:pStyle w:val="ListParagraph"/>
        <w:spacing w:after="120"/>
        <w:rPr>
          <w:rFonts w:cstheme="minorHAnsi"/>
          <w:sz w:val="20"/>
          <w:szCs w:val="20"/>
        </w:rPr>
      </w:pPr>
    </w:p>
    <w:p w:rsidR="00C829A9" w:rsidRPr="00CA2B7C" w:rsidRDefault="00C829A9" w:rsidP="0068372B">
      <w:pPr>
        <w:spacing w:after="120"/>
        <w:rPr>
          <w:rFonts w:cstheme="minorHAnsi"/>
          <w:b/>
          <w:bCs/>
          <w:sz w:val="24"/>
          <w:szCs w:val="24"/>
        </w:rPr>
      </w:pPr>
      <w:r w:rsidRPr="00CA2B7C">
        <w:rPr>
          <w:rFonts w:cstheme="minorHAnsi"/>
          <w:b/>
          <w:bCs/>
          <w:sz w:val="24"/>
          <w:szCs w:val="24"/>
        </w:rPr>
        <w:t>V.</w:t>
      </w:r>
      <w:r w:rsidRPr="00CA2B7C">
        <w:rPr>
          <w:rFonts w:cstheme="minorHAnsi"/>
          <w:b/>
          <w:bCs/>
          <w:sz w:val="24"/>
          <w:szCs w:val="24"/>
        </w:rPr>
        <w:tab/>
        <w:t xml:space="preserve">Resource Needs and </w:t>
      </w:r>
      <w:r w:rsidR="00D70DF2">
        <w:rPr>
          <w:rFonts w:cstheme="minorHAnsi"/>
          <w:b/>
          <w:bCs/>
          <w:sz w:val="24"/>
          <w:szCs w:val="24"/>
        </w:rPr>
        <w:t xml:space="preserve">Top Five </w:t>
      </w:r>
      <w:r w:rsidRPr="00CA2B7C">
        <w:rPr>
          <w:rFonts w:cstheme="minorHAnsi"/>
          <w:b/>
          <w:bCs/>
          <w:sz w:val="24"/>
          <w:szCs w:val="24"/>
        </w:rPr>
        <w:t>Priorities</w:t>
      </w:r>
    </w:p>
    <w:p w:rsidR="00CA2B7C" w:rsidRDefault="00CA2B7C" w:rsidP="00A5531B">
      <w:pPr>
        <w:pStyle w:val="ListParagraph"/>
        <w:numPr>
          <w:ilvl w:val="0"/>
          <w:numId w:val="11"/>
        </w:numPr>
        <w:spacing w:after="120" w:line="360" w:lineRule="auto"/>
        <w:rPr>
          <w:rFonts w:cstheme="minorHAnsi"/>
          <w:sz w:val="20"/>
          <w:szCs w:val="20"/>
        </w:rPr>
      </w:pPr>
      <w:r w:rsidRPr="00A5531B">
        <w:rPr>
          <w:rFonts w:cstheme="minorHAnsi"/>
          <w:sz w:val="20"/>
          <w:szCs w:val="20"/>
        </w:rPr>
        <w:t>Funding and position count to hire five (5) permanent University Security Officers to replace current emergency hire officers and contract security officers.</w:t>
      </w:r>
      <w:r w:rsidR="006745F9" w:rsidRPr="00A5531B">
        <w:rPr>
          <w:rFonts w:cstheme="minorHAnsi"/>
          <w:sz w:val="20"/>
          <w:szCs w:val="20"/>
        </w:rPr>
        <w:t xml:space="preserve"> </w:t>
      </w:r>
      <w:r w:rsidR="00604778" w:rsidRPr="00A5531B">
        <w:rPr>
          <w:rFonts w:cstheme="minorHAnsi"/>
          <w:sz w:val="20"/>
          <w:szCs w:val="20"/>
        </w:rPr>
        <w:t xml:space="preserve"> Alternative would be to i</w:t>
      </w:r>
      <w:r w:rsidR="006745F9" w:rsidRPr="00A5531B">
        <w:rPr>
          <w:rFonts w:cstheme="minorHAnsi"/>
          <w:sz w:val="20"/>
          <w:szCs w:val="20"/>
        </w:rPr>
        <w:t>ncrease</w:t>
      </w:r>
      <w:r w:rsidR="00604778" w:rsidRPr="00A5531B">
        <w:rPr>
          <w:rFonts w:cstheme="minorHAnsi"/>
          <w:sz w:val="20"/>
          <w:szCs w:val="20"/>
        </w:rPr>
        <w:t xml:space="preserve"> the Contract Guard at</w:t>
      </w:r>
      <w:r w:rsidR="006745F9" w:rsidRPr="00A5531B">
        <w:rPr>
          <w:rFonts w:cstheme="minorHAnsi"/>
          <w:sz w:val="20"/>
          <w:szCs w:val="20"/>
        </w:rPr>
        <w:t xml:space="preserve"> 1.5</w:t>
      </w:r>
      <w:r w:rsidR="00604778" w:rsidRPr="00A5531B">
        <w:rPr>
          <w:rFonts w:cstheme="minorHAnsi"/>
          <w:sz w:val="20"/>
          <w:szCs w:val="20"/>
        </w:rPr>
        <w:t xml:space="preserve"> staffing</w:t>
      </w:r>
      <w:r w:rsidR="006745F9" w:rsidRPr="00A5531B">
        <w:rPr>
          <w:rFonts w:cstheme="minorHAnsi"/>
          <w:sz w:val="20"/>
          <w:szCs w:val="20"/>
        </w:rPr>
        <w:t xml:space="preserve"> to 3.0</w:t>
      </w:r>
      <w:r w:rsidR="00604778" w:rsidRPr="00A5531B">
        <w:rPr>
          <w:rFonts w:cstheme="minorHAnsi"/>
          <w:sz w:val="20"/>
          <w:szCs w:val="20"/>
        </w:rPr>
        <w:t xml:space="preserve"> staffing</w:t>
      </w:r>
      <w:r w:rsidR="006745F9" w:rsidRPr="00A5531B">
        <w:rPr>
          <w:rFonts w:cstheme="minorHAnsi"/>
          <w:sz w:val="20"/>
          <w:szCs w:val="20"/>
        </w:rPr>
        <w:t xml:space="preserve"> for an increase of $7,200 month.</w:t>
      </w:r>
    </w:p>
    <w:p w:rsidR="00676B1F" w:rsidRPr="00676B1F" w:rsidRDefault="00676B1F" w:rsidP="00A5531B">
      <w:pPr>
        <w:pStyle w:val="ListParagraph"/>
        <w:numPr>
          <w:ilvl w:val="0"/>
          <w:numId w:val="11"/>
        </w:numPr>
        <w:spacing w:after="120" w:line="360" w:lineRule="auto"/>
        <w:rPr>
          <w:rFonts w:cstheme="minorHAnsi"/>
          <w:sz w:val="20"/>
          <w:szCs w:val="20"/>
          <w:highlight w:val="yellow"/>
        </w:rPr>
      </w:pPr>
      <w:r w:rsidRPr="00676B1F">
        <w:rPr>
          <w:rFonts w:cstheme="minorHAnsi"/>
          <w:sz w:val="20"/>
          <w:szCs w:val="20"/>
          <w:highlight w:val="yellow"/>
        </w:rPr>
        <w:t>Professional Development Training and supplies for Chief and Staff $10,000</w:t>
      </w:r>
    </w:p>
    <w:p w:rsidR="00BF1CA9" w:rsidRPr="00A5531B" w:rsidRDefault="00BF1CA9" w:rsidP="00A5531B">
      <w:pPr>
        <w:pStyle w:val="ListParagraph"/>
        <w:numPr>
          <w:ilvl w:val="0"/>
          <w:numId w:val="11"/>
        </w:numPr>
        <w:spacing w:after="120" w:line="360" w:lineRule="auto"/>
        <w:rPr>
          <w:rFonts w:cstheme="minorHAnsi"/>
          <w:sz w:val="20"/>
          <w:szCs w:val="20"/>
        </w:rPr>
      </w:pPr>
      <w:r w:rsidRPr="00A5531B">
        <w:rPr>
          <w:rFonts w:cstheme="minorHAnsi"/>
          <w:sz w:val="20"/>
          <w:szCs w:val="20"/>
        </w:rPr>
        <w:t xml:space="preserve">Funding </w:t>
      </w:r>
      <w:r w:rsidR="00BE54C1" w:rsidRPr="00A5531B">
        <w:rPr>
          <w:rFonts w:cstheme="minorHAnsi"/>
          <w:sz w:val="20"/>
          <w:szCs w:val="20"/>
        </w:rPr>
        <w:t>for annual maintenance contract for Security Surveillance Cameras and Code Blue Tower Equipment is necessary to upkeep current equipment to working standards.  Maintenance to include four on-site visits a year to do cleaning and testing of all emergency call towers, IP speakers and horns, lights and ALL camera equipment.  Cost for contract would be $9,800</w:t>
      </w:r>
      <w:r w:rsidR="00B477CD" w:rsidRPr="00A5531B">
        <w:rPr>
          <w:rFonts w:cstheme="minorHAnsi"/>
          <w:sz w:val="20"/>
          <w:szCs w:val="20"/>
        </w:rPr>
        <w:t xml:space="preserve"> total</w:t>
      </w:r>
      <w:r w:rsidR="00BE54C1" w:rsidRPr="00A5531B">
        <w:rPr>
          <w:rFonts w:cstheme="minorHAnsi"/>
          <w:sz w:val="20"/>
          <w:szCs w:val="20"/>
        </w:rPr>
        <w:t>.</w:t>
      </w:r>
    </w:p>
    <w:p w:rsidR="00BF1CA9" w:rsidRDefault="00BF1CA9" w:rsidP="00A5531B">
      <w:pPr>
        <w:pStyle w:val="ListParagraph"/>
        <w:numPr>
          <w:ilvl w:val="0"/>
          <w:numId w:val="11"/>
        </w:numPr>
        <w:spacing w:after="120" w:line="360" w:lineRule="auto"/>
        <w:rPr>
          <w:rFonts w:cstheme="minorHAnsi"/>
          <w:sz w:val="20"/>
          <w:szCs w:val="20"/>
        </w:rPr>
      </w:pPr>
      <w:r w:rsidRPr="00A5531B">
        <w:rPr>
          <w:rFonts w:cstheme="minorHAnsi"/>
          <w:sz w:val="20"/>
          <w:szCs w:val="20"/>
        </w:rPr>
        <w:t xml:space="preserve">Funding to </w:t>
      </w:r>
      <w:r w:rsidR="00CA2B7C" w:rsidRPr="00A5531B">
        <w:rPr>
          <w:rFonts w:cstheme="minorHAnsi"/>
          <w:sz w:val="20"/>
          <w:szCs w:val="20"/>
        </w:rPr>
        <w:t>install front gates and improve perimeter fencing.</w:t>
      </w:r>
      <w:r w:rsidR="00BE54C1" w:rsidRPr="00A5531B">
        <w:rPr>
          <w:rFonts w:cstheme="minorHAnsi"/>
          <w:sz w:val="20"/>
          <w:szCs w:val="20"/>
        </w:rPr>
        <w:t xml:space="preserve">  The gates would be $3,650 x 2 for </w:t>
      </w:r>
      <w:r w:rsidR="00B477CD" w:rsidRPr="00A5531B">
        <w:rPr>
          <w:rFonts w:cstheme="minorHAnsi"/>
          <w:sz w:val="20"/>
          <w:szCs w:val="20"/>
        </w:rPr>
        <w:t>$</w:t>
      </w:r>
      <w:r w:rsidR="00BE54C1" w:rsidRPr="00A5531B">
        <w:rPr>
          <w:rFonts w:cstheme="minorHAnsi"/>
          <w:sz w:val="20"/>
          <w:szCs w:val="20"/>
        </w:rPr>
        <w:t>7,300</w:t>
      </w:r>
      <w:r w:rsidR="00B477CD" w:rsidRPr="00A5531B">
        <w:rPr>
          <w:rFonts w:cstheme="minorHAnsi"/>
          <w:sz w:val="20"/>
          <w:szCs w:val="20"/>
        </w:rPr>
        <w:t xml:space="preserve"> total</w:t>
      </w:r>
      <w:r w:rsidR="00BE54C1" w:rsidRPr="00A5531B">
        <w:rPr>
          <w:rFonts w:cstheme="minorHAnsi"/>
          <w:sz w:val="20"/>
          <w:szCs w:val="20"/>
        </w:rPr>
        <w:t>.</w:t>
      </w:r>
      <w:r w:rsidR="00A5531B">
        <w:rPr>
          <w:rFonts w:cstheme="minorHAnsi"/>
          <w:sz w:val="20"/>
          <w:szCs w:val="20"/>
        </w:rPr>
        <w:t xml:space="preserve">  Other gates and fencing would go out to bid.</w:t>
      </w:r>
    </w:p>
    <w:p w:rsidR="00676B1F" w:rsidRPr="00676B1F" w:rsidRDefault="00676B1F" w:rsidP="00A5531B">
      <w:pPr>
        <w:pStyle w:val="ListParagraph"/>
        <w:numPr>
          <w:ilvl w:val="0"/>
          <w:numId w:val="11"/>
        </w:numPr>
        <w:spacing w:after="120" w:line="360" w:lineRule="auto"/>
        <w:rPr>
          <w:rFonts w:cstheme="minorHAnsi"/>
          <w:sz w:val="20"/>
          <w:szCs w:val="20"/>
          <w:highlight w:val="yellow"/>
        </w:rPr>
      </w:pPr>
      <w:r w:rsidRPr="00676B1F">
        <w:rPr>
          <w:rFonts w:cstheme="minorHAnsi"/>
          <w:sz w:val="20"/>
          <w:szCs w:val="20"/>
          <w:highlight w:val="yellow"/>
        </w:rPr>
        <w:t>Campus Wide Speaker System Replacement $15,000</w:t>
      </w:r>
    </w:p>
    <w:p w:rsidR="00CA2B7C" w:rsidRPr="00A5531B" w:rsidRDefault="00CA2B7C" w:rsidP="00A5531B">
      <w:pPr>
        <w:pStyle w:val="ListParagraph"/>
        <w:numPr>
          <w:ilvl w:val="0"/>
          <w:numId w:val="11"/>
        </w:numPr>
        <w:spacing w:after="120" w:line="360" w:lineRule="auto"/>
        <w:rPr>
          <w:rFonts w:cstheme="minorHAnsi"/>
          <w:sz w:val="20"/>
          <w:szCs w:val="20"/>
        </w:rPr>
      </w:pPr>
      <w:r w:rsidRPr="00A5531B">
        <w:rPr>
          <w:rFonts w:cstheme="minorHAnsi"/>
          <w:sz w:val="20"/>
          <w:szCs w:val="20"/>
        </w:rPr>
        <w:t>Funding to support AED</w:t>
      </w:r>
      <w:r w:rsidR="00BE54C1" w:rsidRPr="00A5531B">
        <w:rPr>
          <w:rFonts w:cstheme="minorHAnsi"/>
          <w:sz w:val="20"/>
          <w:szCs w:val="20"/>
        </w:rPr>
        <w:t xml:space="preserve"> ($7,500), </w:t>
      </w:r>
      <w:r w:rsidRPr="00A5531B">
        <w:rPr>
          <w:rFonts w:cstheme="minorHAnsi"/>
          <w:sz w:val="20"/>
          <w:szCs w:val="20"/>
        </w:rPr>
        <w:t xml:space="preserve">Fire Extinguisher </w:t>
      </w:r>
      <w:r w:rsidR="00BE54C1" w:rsidRPr="00A5531B">
        <w:rPr>
          <w:rFonts w:cstheme="minorHAnsi"/>
          <w:sz w:val="20"/>
          <w:szCs w:val="20"/>
        </w:rPr>
        <w:t xml:space="preserve">($1,600) and Walkie Talkie radio equipment ($3,856) </w:t>
      </w:r>
      <w:r w:rsidRPr="00A5531B">
        <w:rPr>
          <w:rFonts w:cstheme="minorHAnsi"/>
          <w:sz w:val="20"/>
          <w:szCs w:val="20"/>
        </w:rPr>
        <w:t>purchases.</w:t>
      </w:r>
    </w:p>
    <w:p w:rsidR="00CA2B7C" w:rsidRPr="00A5531B" w:rsidRDefault="00CA2B7C" w:rsidP="00A5531B">
      <w:pPr>
        <w:pStyle w:val="ListParagraph"/>
        <w:numPr>
          <w:ilvl w:val="0"/>
          <w:numId w:val="11"/>
        </w:numPr>
        <w:spacing w:after="120" w:line="360" w:lineRule="auto"/>
        <w:rPr>
          <w:rFonts w:cstheme="minorHAnsi"/>
          <w:sz w:val="20"/>
          <w:szCs w:val="20"/>
        </w:rPr>
      </w:pPr>
      <w:r w:rsidRPr="00A5531B">
        <w:rPr>
          <w:rFonts w:cstheme="minorHAnsi"/>
          <w:sz w:val="20"/>
          <w:szCs w:val="20"/>
        </w:rPr>
        <w:t>Funding to support completion of storage building.</w:t>
      </w:r>
      <w:r w:rsidR="00BE54C1" w:rsidRPr="00A5531B">
        <w:rPr>
          <w:rFonts w:cstheme="minorHAnsi"/>
          <w:sz w:val="20"/>
          <w:szCs w:val="20"/>
        </w:rPr>
        <w:t xml:space="preserve"> ($4,000)</w:t>
      </w:r>
    </w:p>
    <w:p w:rsidR="00D1089E" w:rsidRDefault="00D1089E" w:rsidP="0068372B">
      <w:pPr>
        <w:spacing w:after="120"/>
        <w:rPr>
          <w:rFonts w:cstheme="minorHAnsi"/>
          <w:b/>
          <w:bCs/>
          <w:sz w:val="24"/>
          <w:szCs w:val="24"/>
        </w:rPr>
      </w:pPr>
    </w:p>
    <w:p w:rsidR="00D1089E" w:rsidRDefault="00D1089E" w:rsidP="0068372B">
      <w:pPr>
        <w:spacing w:after="120"/>
        <w:rPr>
          <w:rFonts w:cstheme="minorHAnsi"/>
          <w:b/>
          <w:bCs/>
          <w:sz w:val="24"/>
          <w:szCs w:val="24"/>
        </w:rPr>
      </w:pPr>
    </w:p>
    <w:p w:rsidR="00D1089E" w:rsidRDefault="00D1089E" w:rsidP="0068372B">
      <w:pPr>
        <w:spacing w:after="120"/>
        <w:rPr>
          <w:rFonts w:cstheme="minorHAnsi"/>
          <w:b/>
          <w:bCs/>
          <w:sz w:val="24"/>
          <w:szCs w:val="24"/>
        </w:rPr>
      </w:pPr>
    </w:p>
    <w:sectPr w:rsidR="00D1089E" w:rsidSect="004C19AE">
      <w:headerReference w:type="default" r:id="rId11"/>
      <w:footerReference w:type="default" r:id="rId12"/>
      <w:footerReference w:type="first" r:id="rId13"/>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93C" w:rsidRDefault="001C693C" w:rsidP="00405D8A">
      <w:pPr>
        <w:spacing w:after="0" w:line="240" w:lineRule="auto"/>
      </w:pPr>
      <w:r>
        <w:separator/>
      </w:r>
    </w:p>
  </w:endnote>
  <w:endnote w:type="continuationSeparator" w:id="0">
    <w:p w:rsidR="001C693C" w:rsidRDefault="001C693C" w:rsidP="0040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AE" w:rsidRDefault="004C19AE">
    <w:pPr>
      <w:pStyle w:val="Footer"/>
      <w:jc w:val="right"/>
    </w:pPr>
    <w:r>
      <w:t xml:space="preserve">Page </w:t>
    </w:r>
    <w:sdt>
      <w:sdtPr>
        <w:id w:val="13814316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A7E8B">
          <w:rPr>
            <w:noProof/>
          </w:rPr>
          <w:t>11</w:t>
        </w:r>
        <w:r>
          <w:rPr>
            <w:noProof/>
          </w:rPr>
          <w:fldChar w:fldCharType="end"/>
        </w:r>
      </w:sdtContent>
    </w:sdt>
  </w:p>
  <w:p w:rsidR="004C19AE" w:rsidRDefault="004C19A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AE" w:rsidRDefault="004C19AE">
    <w:pPr>
      <w:pStyle w:val="Footer"/>
      <w:jc w:val="right"/>
    </w:pPr>
  </w:p>
  <w:p w:rsidR="004C19AE" w:rsidRDefault="004C19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93C" w:rsidRDefault="001C693C" w:rsidP="00405D8A">
      <w:pPr>
        <w:spacing w:after="0" w:line="240" w:lineRule="auto"/>
      </w:pPr>
      <w:r>
        <w:separator/>
      </w:r>
    </w:p>
  </w:footnote>
  <w:footnote w:type="continuationSeparator" w:id="0">
    <w:p w:rsidR="001C693C" w:rsidRDefault="001C693C" w:rsidP="00405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9AE" w:rsidRDefault="004C19AE" w:rsidP="004C19AE">
    <w:pPr>
      <w:pStyle w:val="Header"/>
      <w:jc w:val="center"/>
    </w:pPr>
  </w:p>
  <w:p w:rsidR="004C19AE" w:rsidRDefault="004C19AE" w:rsidP="004C19AE">
    <w:pPr>
      <w:pStyle w:val="Header"/>
      <w:jc w:val="center"/>
    </w:pPr>
    <w:r>
      <w:t>H MAUI COLLEGE – ADMINISRATIVE SERVICES</w:t>
    </w:r>
  </w:p>
  <w:p w:rsidR="004C19AE" w:rsidRDefault="004C19AE" w:rsidP="004C19AE">
    <w:pPr>
      <w:pStyle w:val="Header"/>
      <w:jc w:val="center"/>
    </w:pPr>
    <w:r>
      <w:t>Campus Security Department</w:t>
    </w:r>
  </w:p>
  <w:p w:rsidR="004C19AE" w:rsidRDefault="004C19AE" w:rsidP="004C19AE">
    <w:pPr>
      <w:pStyle w:val="Header"/>
      <w:jc w:val="center"/>
    </w:pPr>
    <w:r>
      <w:t>FY 2019 Annual Program Review Report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E7A10"/>
    <w:multiLevelType w:val="multilevel"/>
    <w:tmpl w:val="F1222594"/>
    <w:lvl w:ilvl="0">
      <w:start w:val="2"/>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720" w:hanging="72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080" w:hanging="108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440" w:hanging="1440"/>
      </w:pPr>
      <w:rPr>
        <w:rFonts w:hint="default"/>
        <w:b/>
        <w:sz w:val="22"/>
      </w:rPr>
    </w:lvl>
  </w:abstractNum>
  <w:abstractNum w:abstractNumId="1" w15:restartNumberingAfterBreak="0">
    <w:nsid w:val="16C82F57"/>
    <w:multiLevelType w:val="hybridMultilevel"/>
    <w:tmpl w:val="8DCAF9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F86E5C"/>
    <w:multiLevelType w:val="hybridMultilevel"/>
    <w:tmpl w:val="7898E2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2A5CBC"/>
    <w:multiLevelType w:val="hybridMultilevel"/>
    <w:tmpl w:val="29786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0913DC"/>
    <w:multiLevelType w:val="hybridMultilevel"/>
    <w:tmpl w:val="314EFF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AC5607"/>
    <w:multiLevelType w:val="hybridMultilevel"/>
    <w:tmpl w:val="515CD17A"/>
    <w:lvl w:ilvl="0" w:tplc="D5D26656">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B17CB"/>
    <w:multiLevelType w:val="hybridMultilevel"/>
    <w:tmpl w:val="17AA3A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B11F5B"/>
    <w:multiLevelType w:val="hybridMultilevel"/>
    <w:tmpl w:val="47F61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F3739F"/>
    <w:multiLevelType w:val="hybridMultilevel"/>
    <w:tmpl w:val="D04CAD7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4A5899"/>
    <w:multiLevelType w:val="hybridMultilevel"/>
    <w:tmpl w:val="862CCA82"/>
    <w:lvl w:ilvl="0" w:tplc="155A8C22">
      <w:start w:val="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C32DE"/>
    <w:multiLevelType w:val="hybridMultilevel"/>
    <w:tmpl w:val="8F7AAD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FD683C"/>
    <w:multiLevelType w:val="hybridMultilevel"/>
    <w:tmpl w:val="A4140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621482"/>
    <w:multiLevelType w:val="hybridMultilevel"/>
    <w:tmpl w:val="CBBEC900"/>
    <w:lvl w:ilvl="0" w:tplc="04090001">
      <w:start w:val="1"/>
      <w:numFmt w:val="bullet"/>
      <w:lvlText w:val=""/>
      <w:lvlJc w:val="left"/>
      <w:pPr>
        <w:ind w:left="720" w:hanging="360"/>
      </w:pPr>
      <w:rPr>
        <w:rFonts w:ascii="Symbol" w:hAnsi="Symbo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7D01AB"/>
    <w:multiLevelType w:val="hybridMultilevel"/>
    <w:tmpl w:val="7C2E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BE7087"/>
    <w:multiLevelType w:val="hybridMultilevel"/>
    <w:tmpl w:val="8812A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08D2049"/>
    <w:multiLevelType w:val="hybridMultilevel"/>
    <w:tmpl w:val="B62C3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1025DA"/>
    <w:multiLevelType w:val="hybridMultilevel"/>
    <w:tmpl w:val="858CAF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4B4B75"/>
    <w:multiLevelType w:val="hybridMultilevel"/>
    <w:tmpl w:val="01706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C7904E5"/>
    <w:multiLevelType w:val="hybridMultilevel"/>
    <w:tmpl w:val="E95C2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1"/>
  </w:num>
  <w:num w:numId="4">
    <w:abstractNumId w:val="15"/>
  </w:num>
  <w:num w:numId="5">
    <w:abstractNumId w:val="14"/>
  </w:num>
  <w:num w:numId="6">
    <w:abstractNumId w:val="13"/>
  </w:num>
  <w:num w:numId="7">
    <w:abstractNumId w:val="4"/>
  </w:num>
  <w:num w:numId="8">
    <w:abstractNumId w:val="8"/>
  </w:num>
  <w:num w:numId="9">
    <w:abstractNumId w:val="1"/>
  </w:num>
  <w:num w:numId="10">
    <w:abstractNumId w:val="9"/>
  </w:num>
  <w:num w:numId="11">
    <w:abstractNumId w:val="16"/>
  </w:num>
  <w:num w:numId="12">
    <w:abstractNumId w:val="12"/>
  </w:num>
  <w:num w:numId="13">
    <w:abstractNumId w:val="0"/>
  </w:num>
  <w:num w:numId="14">
    <w:abstractNumId w:val="5"/>
  </w:num>
  <w:num w:numId="15">
    <w:abstractNumId w:val="7"/>
  </w:num>
  <w:num w:numId="16">
    <w:abstractNumId w:val="18"/>
  </w:num>
  <w:num w:numId="17">
    <w:abstractNumId w:val="10"/>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A9A"/>
    <w:rsid w:val="00002536"/>
    <w:rsid w:val="000101C2"/>
    <w:rsid w:val="00014889"/>
    <w:rsid w:val="000236B9"/>
    <w:rsid w:val="00047B03"/>
    <w:rsid w:val="00055DF9"/>
    <w:rsid w:val="00080C17"/>
    <w:rsid w:val="00091EFF"/>
    <w:rsid w:val="00092A33"/>
    <w:rsid w:val="0009339F"/>
    <w:rsid w:val="000934EF"/>
    <w:rsid w:val="0009563D"/>
    <w:rsid w:val="00096831"/>
    <w:rsid w:val="000A6E69"/>
    <w:rsid w:val="000C1C6C"/>
    <w:rsid w:val="000F6280"/>
    <w:rsid w:val="000F62B2"/>
    <w:rsid w:val="00113C00"/>
    <w:rsid w:val="00122C57"/>
    <w:rsid w:val="001276E0"/>
    <w:rsid w:val="001330A3"/>
    <w:rsid w:val="00135C62"/>
    <w:rsid w:val="001374A4"/>
    <w:rsid w:val="00155372"/>
    <w:rsid w:val="0019151D"/>
    <w:rsid w:val="001A2010"/>
    <w:rsid w:val="001A66CE"/>
    <w:rsid w:val="001C0F54"/>
    <w:rsid w:val="001C693C"/>
    <w:rsid w:val="001D0B0C"/>
    <w:rsid w:val="001E38FD"/>
    <w:rsid w:val="0021000B"/>
    <w:rsid w:val="00215C58"/>
    <w:rsid w:val="00220A9A"/>
    <w:rsid w:val="00227D7B"/>
    <w:rsid w:val="002411D2"/>
    <w:rsid w:val="00256D98"/>
    <w:rsid w:val="00265A8D"/>
    <w:rsid w:val="00267256"/>
    <w:rsid w:val="00267765"/>
    <w:rsid w:val="0027291C"/>
    <w:rsid w:val="002942A2"/>
    <w:rsid w:val="002A1BF2"/>
    <w:rsid w:val="002A6F4C"/>
    <w:rsid w:val="002B4482"/>
    <w:rsid w:val="002C0C38"/>
    <w:rsid w:val="002C313D"/>
    <w:rsid w:val="002C5502"/>
    <w:rsid w:val="002E5F30"/>
    <w:rsid w:val="0031013D"/>
    <w:rsid w:val="00311767"/>
    <w:rsid w:val="00334421"/>
    <w:rsid w:val="0033635F"/>
    <w:rsid w:val="00341A99"/>
    <w:rsid w:val="00347810"/>
    <w:rsid w:val="00352777"/>
    <w:rsid w:val="00363940"/>
    <w:rsid w:val="003653D0"/>
    <w:rsid w:val="003710AD"/>
    <w:rsid w:val="00380787"/>
    <w:rsid w:val="00380C54"/>
    <w:rsid w:val="003865D7"/>
    <w:rsid w:val="00395C8C"/>
    <w:rsid w:val="00397BBE"/>
    <w:rsid w:val="003D1B48"/>
    <w:rsid w:val="00405D8A"/>
    <w:rsid w:val="00442ABE"/>
    <w:rsid w:val="004455A0"/>
    <w:rsid w:val="00461E3D"/>
    <w:rsid w:val="00472975"/>
    <w:rsid w:val="00475830"/>
    <w:rsid w:val="00487AE3"/>
    <w:rsid w:val="004B19AE"/>
    <w:rsid w:val="004B6CB5"/>
    <w:rsid w:val="004C19AE"/>
    <w:rsid w:val="004D6827"/>
    <w:rsid w:val="004F1F7A"/>
    <w:rsid w:val="00507819"/>
    <w:rsid w:val="00512BD6"/>
    <w:rsid w:val="00534766"/>
    <w:rsid w:val="00534E6A"/>
    <w:rsid w:val="00541AB7"/>
    <w:rsid w:val="0056153E"/>
    <w:rsid w:val="005851EE"/>
    <w:rsid w:val="00591C38"/>
    <w:rsid w:val="005D1425"/>
    <w:rsid w:val="005F3EC9"/>
    <w:rsid w:val="00600358"/>
    <w:rsid w:val="0060468C"/>
    <w:rsid w:val="00604778"/>
    <w:rsid w:val="006076C6"/>
    <w:rsid w:val="006145EE"/>
    <w:rsid w:val="0064092E"/>
    <w:rsid w:val="00645B2D"/>
    <w:rsid w:val="00650852"/>
    <w:rsid w:val="00654965"/>
    <w:rsid w:val="0066158C"/>
    <w:rsid w:val="006745F9"/>
    <w:rsid w:val="00676B1F"/>
    <w:rsid w:val="006778F5"/>
    <w:rsid w:val="0068372B"/>
    <w:rsid w:val="006A352F"/>
    <w:rsid w:val="006A6177"/>
    <w:rsid w:val="006D7266"/>
    <w:rsid w:val="00705BB2"/>
    <w:rsid w:val="00707492"/>
    <w:rsid w:val="007247BF"/>
    <w:rsid w:val="00743F31"/>
    <w:rsid w:val="00744444"/>
    <w:rsid w:val="007622B1"/>
    <w:rsid w:val="00763C19"/>
    <w:rsid w:val="00766C9E"/>
    <w:rsid w:val="007723B5"/>
    <w:rsid w:val="00784DCF"/>
    <w:rsid w:val="007A62E6"/>
    <w:rsid w:val="007C2D46"/>
    <w:rsid w:val="007D4452"/>
    <w:rsid w:val="007E41C9"/>
    <w:rsid w:val="00802082"/>
    <w:rsid w:val="00804B63"/>
    <w:rsid w:val="008051AB"/>
    <w:rsid w:val="00812B52"/>
    <w:rsid w:val="008137CA"/>
    <w:rsid w:val="00815CA2"/>
    <w:rsid w:val="0082313F"/>
    <w:rsid w:val="00834013"/>
    <w:rsid w:val="008577D4"/>
    <w:rsid w:val="00865D89"/>
    <w:rsid w:val="00866593"/>
    <w:rsid w:val="00867A4B"/>
    <w:rsid w:val="008A102F"/>
    <w:rsid w:val="008C2770"/>
    <w:rsid w:val="008E57FC"/>
    <w:rsid w:val="008F1AA1"/>
    <w:rsid w:val="008F3C00"/>
    <w:rsid w:val="008F7810"/>
    <w:rsid w:val="008F7935"/>
    <w:rsid w:val="00901C8C"/>
    <w:rsid w:val="00923AEE"/>
    <w:rsid w:val="00926F5D"/>
    <w:rsid w:val="009322A9"/>
    <w:rsid w:val="00933444"/>
    <w:rsid w:val="00945A0D"/>
    <w:rsid w:val="00956B1E"/>
    <w:rsid w:val="009967E4"/>
    <w:rsid w:val="009A6464"/>
    <w:rsid w:val="009A7E8B"/>
    <w:rsid w:val="009B1D4E"/>
    <w:rsid w:val="009D084C"/>
    <w:rsid w:val="009E0403"/>
    <w:rsid w:val="009E4A0C"/>
    <w:rsid w:val="009F4E38"/>
    <w:rsid w:val="00A1381B"/>
    <w:rsid w:val="00A16C03"/>
    <w:rsid w:val="00A24CFF"/>
    <w:rsid w:val="00A25806"/>
    <w:rsid w:val="00A272A0"/>
    <w:rsid w:val="00A27B11"/>
    <w:rsid w:val="00A33B2D"/>
    <w:rsid w:val="00A367B8"/>
    <w:rsid w:val="00A40E96"/>
    <w:rsid w:val="00A472DC"/>
    <w:rsid w:val="00A51247"/>
    <w:rsid w:val="00A5531B"/>
    <w:rsid w:val="00A61788"/>
    <w:rsid w:val="00A65E76"/>
    <w:rsid w:val="00A66708"/>
    <w:rsid w:val="00A73C79"/>
    <w:rsid w:val="00A74455"/>
    <w:rsid w:val="00A74BB3"/>
    <w:rsid w:val="00A82D28"/>
    <w:rsid w:val="00A916EF"/>
    <w:rsid w:val="00A968F3"/>
    <w:rsid w:val="00AC146A"/>
    <w:rsid w:val="00AC77EE"/>
    <w:rsid w:val="00AD421F"/>
    <w:rsid w:val="00AD53F8"/>
    <w:rsid w:val="00AE4D1F"/>
    <w:rsid w:val="00AE6C9C"/>
    <w:rsid w:val="00AF63FC"/>
    <w:rsid w:val="00B04A69"/>
    <w:rsid w:val="00B071C1"/>
    <w:rsid w:val="00B22B54"/>
    <w:rsid w:val="00B2328F"/>
    <w:rsid w:val="00B23FE6"/>
    <w:rsid w:val="00B27C32"/>
    <w:rsid w:val="00B3553C"/>
    <w:rsid w:val="00B371D6"/>
    <w:rsid w:val="00B419A0"/>
    <w:rsid w:val="00B477CD"/>
    <w:rsid w:val="00B55FC5"/>
    <w:rsid w:val="00B565F5"/>
    <w:rsid w:val="00B7496D"/>
    <w:rsid w:val="00B94A7F"/>
    <w:rsid w:val="00B96292"/>
    <w:rsid w:val="00BA03A9"/>
    <w:rsid w:val="00BA0E87"/>
    <w:rsid w:val="00BA2A44"/>
    <w:rsid w:val="00BC7729"/>
    <w:rsid w:val="00BC7FE7"/>
    <w:rsid w:val="00BD3AD0"/>
    <w:rsid w:val="00BD681D"/>
    <w:rsid w:val="00BE1FA6"/>
    <w:rsid w:val="00BE54C1"/>
    <w:rsid w:val="00BE5B6B"/>
    <w:rsid w:val="00BF1CA9"/>
    <w:rsid w:val="00C036AB"/>
    <w:rsid w:val="00C20323"/>
    <w:rsid w:val="00C20695"/>
    <w:rsid w:val="00C33FF4"/>
    <w:rsid w:val="00C414F5"/>
    <w:rsid w:val="00C4500C"/>
    <w:rsid w:val="00C800A7"/>
    <w:rsid w:val="00C829A9"/>
    <w:rsid w:val="00C95892"/>
    <w:rsid w:val="00C95FC2"/>
    <w:rsid w:val="00CA2B7C"/>
    <w:rsid w:val="00CA7AB2"/>
    <w:rsid w:val="00CB0D1A"/>
    <w:rsid w:val="00CC0A0F"/>
    <w:rsid w:val="00CC3827"/>
    <w:rsid w:val="00CD4796"/>
    <w:rsid w:val="00CF2C5A"/>
    <w:rsid w:val="00CF68A1"/>
    <w:rsid w:val="00CF7F97"/>
    <w:rsid w:val="00D05718"/>
    <w:rsid w:val="00D071DE"/>
    <w:rsid w:val="00D1089E"/>
    <w:rsid w:val="00D11FE5"/>
    <w:rsid w:val="00D20AA7"/>
    <w:rsid w:val="00D22743"/>
    <w:rsid w:val="00D3187F"/>
    <w:rsid w:val="00D324FF"/>
    <w:rsid w:val="00D40C1B"/>
    <w:rsid w:val="00D431FE"/>
    <w:rsid w:val="00D459CC"/>
    <w:rsid w:val="00D51EC3"/>
    <w:rsid w:val="00D70DF2"/>
    <w:rsid w:val="00D850DF"/>
    <w:rsid w:val="00DA0001"/>
    <w:rsid w:val="00DA6BF1"/>
    <w:rsid w:val="00DC4180"/>
    <w:rsid w:val="00DE0BA4"/>
    <w:rsid w:val="00DF17C1"/>
    <w:rsid w:val="00E004FC"/>
    <w:rsid w:val="00E2171E"/>
    <w:rsid w:val="00E26F05"/>
    <w:rsid w:val="00E36167"/>
    <w:rsid w:val="00E42923"/>
    <w:rsid w:val="00E44398"/>
    <w:rsid w:val="00E56BB5"/>
    <w:rsid w:val="00E61A9E"/>
    <w:rsid w:val="00E776C8"/>
    <w:rsid w:val="00E85E01"/>
    <w:rsid w:val="00E909AC"/>
    <w:rsid w:val="00E9321B"/>
    <w:rsid w:val="00EA73B2"/>
    <w:rsid w:val="00EB0A96"/>
    <w:rsid w:val="00EB218A"/>
    <w:rsid w:val="00EB4C94"/>
    <w:rsid w:val="00ED219E"/>
    <w:rsid w:val="00EF497D"/>
    <w:rsid w:val="00F03C31"/>
    <w:rsid w:val="00F11FB1"/>
    <w:rsid w:val="00F151DF"/>
    <w:rsid w:val="00F30F98"/>
    <w:rsid w:val="00F362AA"/>
    <w:rsid w:val="00F43C11"/>
    <w:rsid w:val="00F93B0E"/>
    <w:rsid w:val="00FD1C2A"/>
    <w:rsid w:val="00FD3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90352D-26EC-4C1C-ABFF-9FB5C58C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A8D"/>
    <w:pPr>
      <w:ind w:left="720"/>
      <w:contextualSpacing/>
    </w:pPr>
  </w:style>
  <w:style w:type="table" w:styleId="TableGrid">
    <w:name w:val="Table Grid"/>
    <w:basedOn w:val="TableNormal"/>
    <w:uiPriority w:val="59"/>
    <w:rsid w:val="00AD4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0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323"/>
    <w:rPr>
      <w:rFonts w:ascii="Tahoma" w:hAnsi="Tahoma" w:cs="Tahoma"/>
      <w:sz w:val="16"/>
      <w:szCs w:val="16"/>
    </w:rPr>
  </w:style>
  <w:style w:type="paragraph" w:styleId="FootnoteText">
    <w:name w:val="footnote text"/>
    <w:basedOn w:val="Normal"/>
    <w:link w:val="FootnoteTextChar"/>
    <w:uiPriority w:val="99"/>
    <w:semiHidden/>
    <w:unhideWhenUsed/>
    <w:rsid w:val="00405D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5D8A"/>
    <w:rPr>
      <w:sz w:val="20"/>
      <w:szCs w:val="20"/>
    </w:rPr>
  </w:style>
  <w:style w:type="character" w:styleId="FootnoteReference">
    <w:name w:val="footnote reference"/>
    <w:basedOn w:val="DefaultParagraphFont"/>
    <w:uiPriority w:val="99"/>
    <w:semiHidden/>
    <w:unhideWhenUsed/>
    <w:rsid w:val="00405D8A"/>
    <w:rPr>
      <w:vertAlign w:val="superscript"/>
    </w:rPr>
  </w:style>
  <w:style w:type="paragraph" w:styleId="EndnoteText">
    <w:name w:val="endnote text"/>
    <w:basedOn w:val="Normal"/>
    <w:link w:val="EndnoteTextChar"/>
    <w:uiPriority w:val="99"/>
    <w:semiHidden/>
    <w:unhideWhenUsed/>
    <w:rsid w:val="00405D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5D8A"/>
    <w:rPr>
      <w:sz w:val="20"/>
      <w:szCs w:val="20"/>
    </w:rPr>
  </w:style>
  <w:style w:type="character" w:styleId="EndnoteReference">
    <w:name w:val="endnote reference"/>
    <w:basedOn w:val="DefaultParagraphFont"/>
    <w:uiPriority w:val="99"/>
    <w:semiHidden/>
    <w:unhideWhenUsed/>
    <w:rsid w:val="00405D8A"/>
    <w:rPr>
      <w:vertAlign w:val="superscript"/>
    </w:rPr>
  </w:style>
  <w:style w:type="paragraph" w:styleId="Header">
    <w:name w:val="header"/>
    <w:basedOn w:val="Normal"/>
    <w:link w:val="HeaderChar"/>
    <w:uiPriority w:val="99"/>
    <w:unhideWhenUsed/>
    <w:rsid w:val="00CF6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8A1"/>
  </w:style>
  <w:style w:type="paragraph" w:styleId="Footer">
    <w:name w:val="footer"/>
    <w:basedOn w:val="Normal"/>
    <w:link w:val="FooterChar"/>
    <w:uiPriority w:val="99"/>
    <w:unhideWhenUsed/>
    <w:rsid w:val="00CF6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53769">
      <w:bodyDiv w:val="1"/>
      <w:marLeft w:val="0"/>
      <w:marRight w:val="0"/>
      <w:marTop w:val="0"/>
      <w:marBottom w:val="0"/>
      <w:divBdr>
        <w:top w:val="none" w:sz="0" w:space="0" w:color="auto"/>
        <w:left w:val="none" w:sz="0" w:space="0" w:color="auto"/>
        <w:bottom w:val="none" w:sz="0" w:space="0" w:color="auto"/>
        <w:right w:val="none" w:sz="0" w:space="0" w:color="auto"/>
      </w:divBdr>
      <w:divsChild>
        <w:div w:id="1963270540">
          <w:marLeft w:val="0"/>
          <w:marRight w:val="0"/>
          <w:marTop w:val="0"/>
          <w:marBottom w:val="0"/>
          <w:divBdr>
            <w:top w:val="none" w:sz="0" w:space="0" w:color="auto"/>
            <w:left w:val="none" w:sz="0" w:space="0" w:color="auto"/>
            <w:bottom w:val="none" w:sz="0" w:space="0" w:color="auto"/>
            <w:right w:val="none" w:sz="0" w:space="0" w:color="auto"/>
          </w:divBdr>
        </w:div>
        <w:div w:id="2141338522">
          <w:marLeft w:val="0"/>
          <w:marRight w:val="0"/>
          <w:marTop w:val="0"/>
          <w:marBottom w:val="0"/>
          <w:divBdr>
            <w:top w:val="none" w:sz="0" w:space="0" w:color="auto"/>
            <w:left w:val="none" w:sz="0" w:space="0" w:color="auto"/>
            <w:bottom w:val="none" w:sz="0" w:space="0" w:color="auto"/>
            <w:right w:val="none" w:sz="0" w:space="0" w:color="auto"/>
          </w:divBdr>
        </w:div>
        <w:div w:id="303002707">
          <w:marLeft w:val="0"/>
          <w:marRight w:val="0"/>
          <w:marTop w:val="0"/>
          <w:marBottom w:val="0"/>
          <w:divBdr>
            <w:top w:val="none" w:sz="0" w:space="0" w:color="auto"/>
            <w:left w:val="none" w:sz="0" w:space="0" w:color="auto"/>
            <w:bottom w:val="none" w:sz="0" w:space="0" w:color="auto"/>
            <w:right w:val="none" w:sz="0" w:space="0" w:color="auto"/>
          </w:divBdr>
        </w:div>
        <w:div w:id="819344898">
          <w:marLeft w:val="0"/>
          <w:marRight w:val="0"/>
          <w:marTop w:val="0"/>
          <w:marBottom w:val="0"/>
          <w:divBdr>
            <w:top w:val="none" w:sz="0" w:space="0" w:color="auto"/>
            <w:left w:val="none" w:sz="0" w:space="0" w:color="auto"/>
            <w:bottom w:val="none" w:sz="0" w:space="0" w:color="auto"/>
            <w:right w:val="none" w:sz="0" w:space="0" w:color="auto"/>
          </w:divBdr>
        </w:div>
        <w:div w:id="265965731">
          <w:marLeft w:val="0"/>
          <w:marRight w:val="0"/>
          <w:marTop w:val="0"/>
          <w:marBottom w:val="0"/>
          <w:divBdr>
            <w:top w:val="none" w:sz="0" w:space="0" w:color="auto"/>
            <w:left w:val="none" w:sz="0" w:space="0" w:color="auto"/>
            <w:bottom w:val="none" w:sz="0" w:space="0" w:color="auto"/>
            <w:right w:val="none" w:sz="0" w:space="0" w:color="auto"/>
          </w:divBdr>
        </w:div>
        <w:div w:id="789053631">
          <w:marLeft w:val="0"/>
          <w:marRight w:val="0"/>
          <w:marTop w:val="0"/>
          <w:marBottom w:val="0"/>
          <w:divBdr>
            <w:top w:val="none" w:sz="0" w:space="0" w:color="auto"/>
            <w:left w:val="none" w:sz="0" w:space="0" w:color="auto"/>
            <w:bottom w:val="none" w:sz="0" w:space="0" w:color="auto"/>
            <w:right w:val="none" w:sz="0" w:space="0" w:color="auto"/>
          </w:divBdr>
        </w:div>
        <w:div w:id="470026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295EA-6406-47F8-8385-DFCB19A13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4333</Words>
  <Characters>24703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Kinsman</dc:creator>
  <cp:lastModifiedBy>davidt</cp:lastModifiedBy>
  <cp:revision>2</cp:revision>
  <cp:lastPrinted>2015-01-21T00:12:00Z</cp:lastPrinted>
  <dcterms:created xsi:type="dcterms:W3CDTF">2020-01-14T19:12:00Z</dcterms:created>
  <dcterms:modified xsi:type="dcterms:W3CDTF">2020-01-14T19:12:00Z</dcterms:modified>
</cp:coreProperties>
</file>